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40E232" w14:textId="77777777" w:rsidR="00F96E30" w:rsidRPr="0002237E" w:rsidRDefault="00C50C51" w:rsidP="0002237E">
      <w:pPr>
        <w:jc w:val="center"/>
        <w:rPr>
          <w:rFonts w:ascii="Times New Roman" w:hAnsi="Times New Roman"/>
          <w:sz w:val="28"/>
          <w:szCs w:val="28"/>
        </w:rPr>
      </w:pPr>
      <w:r w:rsidRPr="0002237E">
        <w:rPr>
          <w:rFonts w:ascii="Times New Roman" w:hAnsi="Times New Roman"/>
          <w:sz w:val="28"/>
          <w:szCs w:val="28"/>
        </w:rPr>
        <w:t>Муниципальное бюджетное общеобразовательное учреждение</w:t>
      </w:r>
    </w:p>
    <w:p w14:paraId="453268DD" w14:textId="77777777" w:rsidR="00F96E30" w:rsidRPr="0002237E" w:rsidRDefault="00C50C51" w:rsidP="0002237E">
      <w:pPr>
        <w:jc w:val="center"/>
        <w:rPr>
          <w:rFonts w:ascii="Times New Roman" w:hAnsi="Times New Roman"/>
          <w:sz w:val="28"/>
          <w:szCs w:val="28"/>
        </w:rPr>
      </w:pPr>
      <w:r w:rsidRPr="0002237E">
        <w:rPr>
          <w:rFonts w:ascii="Times New Roman" w:hAnsi="Times New Roman"/>
          <w:sz w:val="28"/>
          <w:szCs w:val="28"/>
        </w:rPr>
        <w:t>Гимназия п. Ноглики</w:t>
      </w:r>
    </w:p>
    <w:p w14:paraId="39EDB1D0" w14:textId="77777777" w:rsidR="00F96E30" w:rsidRPr="0002237E" w:rsidRDefault="00C50C51" w:rsidP="0002237E">
      <w:pPr>
        <w:jc w:val="center"/>
        <w:rPr>
          <w:rFonts w:ascii="Times New Roman" w:hAnsi="Times New Roman"/>
          <w:sz w:val="28"/>
          <w:szCs w:val="28"/>
        </w:rPr>
      </w:pPr>
      <w:r w:rsidRPr="0002237E">
        <w:rPr>
          <w:rFonts w:ascii="Times New Roman" w:hAnsi="Times New Roman"/>
          <w:sz w:val="28"/>
          <w:szCs w:val="28"/>
        </w:rPr>
        <w:t>МО Городской округ «Ногликский»</w:t>
      </w:r>
    </w:p>
    <w:p w14:paraId="6ECB55FF" w14:textId="12CB58A9" w:rsidR="00F96E30" w:rsidRPr="0002237E" w:rsidRDefault="00F96E30" w:rsidP="0002237E">
      <w:pPr>
        <w:jc w:val="center"/>
        <w:rPr>
          <w:rFonts w:ascii="Times New Roman" w:hAnsi="Times New Roman"/>
          <w:sz w:val="28"/>
          <w:szCs w:val="28"/>
        </w:rPr>
      </w:pPr>
    </w:p>
    <w:p w14:paraId="09AF04E3" w14:textId="77777777" w:rsidR="00F96E30" w:rsidRPr="0002237E" w:rsidRDefault="00F96E30" w:rsidP="0002237E">
      <w:pPr>
        <w:rPr>
          <w:rFonts w:ascii="Times New Roman" w:hAnsi="Times New Roman"/>
          <w:sz w:val="28"/>
          <w:szCs w:val="28"/>
        </w:rPr>
      </w:pPr>
    </w:p>
    <w:p w14:paraId="1A5B25A6" w14:textId="77777777" w:rsidR="00F96E30" w:rsidRPr="0002237E" w:rsidRDefault="00F96E30" w:rsidP="0002237E">
      <w:pPr>
        <w:rPr>
          <w:rFonts w:ascii="Times New Roman" w:hAnsi="Times New Roman"/>
          <w:sz w:val="28"/>
          <w:szCs w:val="28"/>
        </w:rPr>
      </w:pPr>
    </w:p>
    <w:p w14:paraId="35C01916" w14:textId="77777777" w:rsidR="00F96E30" w:rsidRPr="0002237E" w:rsidRDefault="00F96E30" w:rsidP="0002237E">
      <w:pPr>
        <w:rPr>
          <w:rFonts w:ascii="Times New Roman" w:hAnsi="Times New Roman"/>
          <w:sz w:val="28"/>
          <w:szCs w:val="28"/>
        </w:rPr>
      </w:pPr>
    </w:p>
    <w:p w14:paraId="258F3B48" w14:textId="441CF110" w:rsidR="00F96E30" w:rsidRPr="0002237E" w:rsidRDefault="007E02E2" w:rsidP="0002237E">
      <w:pPr>
        <w:jc w:val="center"/>
        <w:rPr>
          <w:rFonts w:ascii="Times New Roman" w:hAnsi="Times New Roman"/>
          <w:sz w:val="28"/>
          <w:szCs w:val="28"/>
        </w:rPr>
      </w:pPr>
      <w:r w:rsidRPr="0002237E">
        <w:rPr>
          <w:rFonts w:ascii="Times New Roman" w:hAnsi="Times New Roman"/>
          <w:sz w:val="28"/>
          <w:szCs w:val="28"/>
        </w:rPr>
        <w:t>П</w:t>
      </w:r>
      <w:r w:rsidR="00C50C51" w:rsidRPr="0002237E">
        <w:rPr>
          <w:rFonts w:ascii="Times New Roman" w:hAnsi="Times New Roman"/>
          <w:sz w:val="28"/>
          <w:szCs w:val="28"/>
        </w:rPr>
        <w:t>роект</w:t>
      </w:r>
    </w:p>
    <w:p w14:paraId="02E20E47" w14:textId="117BF61D" w:rsidR="00F96E30" w:rsidRPr="0002237E" w:rsidRDefault="00C50C51" w:rsidP="0002237E">
      <w:pPr>
        <w:jc w:val="center"/>
        <w:rPr>
          <w:rFonts w:ascii="Times New Roman" w:hAnsi="Times New Roman"/>
          <w:sz w:val="28"/>
          <w:szCs w:val="28"/>
        </w:rPr>
      </w:pPr>
      <w:r w:rsidRPr="0002237E">
        <w:rPr>
          <w:rFonts w:ascii="Times New Roman" w:hAnsi="Times New Roman"/>
          <w:b/>
          <w:sz w:val="28"/>
          <w:szCs w:val="28"/>
        </w:rPr>
        <w:t>«</w:t>
      </w:r>
      <w:r w:rsidR="007E02E2" w:rsidRPr="0002237E">
        <w:rPr>
          <w:rFonts w:ascii="Times New Roman" w:hAnsi="Times New Roman"/>
          <w:b/>
          <w:sz w:val="28"/>
          <w:szCs w:val="28"/>
        </w:rPr>
        <w:t>Интерактивная карта</w:t>
      </w:r>
      <w:r w:rsidRPr="0002237E">
        <w:rPr>
          <w:rFonts w:ascii="Times New Roman" w:hAnsi="Times New Roman"/>
          <w:b/>
          <w:sz w:val="28"/>
          <w:szCs w:val="28"/>
        </w:rPr>
        <w:t xml:space="preserve"> Дагинских термальных источников»</w:t>
      </w:r>
    </w:p>
    <w:p w14:paraId="354A7A75" w14:textId="77777777" w:rsidR="00F96E30" w:rsidRPr="0002237E" w:rsidRDefault="00C50C51" w:rsidP="0002237E">
      <w:pPr>
        <w:rPr>
          <w:rFonts w:ascii="Times New Roman" w:hAnsi="Times New Roman"/>
          <w:sz w:val="28"/>
          <w:szCs w:val="28"/>
        </w:rPr>
      </w:pPr>
      <w:r w:rsidRPr="0002237E">
        <w:rPr>
          <w:rFonts w:ascii="Times New Roman" w:hAnsi="Times New Roman"/>
          <w:sz w:val="28"/>
          <w:szCs w:val="28"/>
        </w:rPr>
        <w:t xml:space="preserve">                                            </w:t>
      </w:r>
    </w:p>
    <w:p w14:paraId="65ED959E" w14:textId="3FC31E12" w:rsidR="0002237E" w:rsidRDefault="0002237E" w:rsidP="0002237E">
      <w:pPr>
        <w:ind w:left="4820"/>
        <w:rPr>
          <w:rFonts w:ascii="Times New Roman" w:hAnsi="Times New Roman"/>
          <w:sz w:val="28"/>
          <w:szCs w:val="28"/>
        </w:rPr>
      </w:pPr>
      <w:r>
        <w:rPr>
          <w:rFonts w:ascii="Times New Roman" w:hAnsi="Times New Roman"/>
          <w:sz w:val="28"/>
          <w:szCs w:val="28"/>
        </w:rPr>
        <w:t>Работу выполнила</w:t>
      </w:r>
    </w:p>
    <w:p w14:paraId="24335469" w14:textId="59E2A71C" w:rsidR="00F96E30" w:rsidRPr="0002237E" w:rsidRDefault="00C85A24" w:rsidP="0002237E">
      <w:pPr>
        <w:ind w:left="4820"/>
        <w:rPr>
          <w:rFonts w:ascii="Times New Roman" w:hAnsi="Times New Roman"/>
          <w:sz w:val="28"/>
          <w:szCs w:val="28"/>
        </w:rPr>
      </w:pPr>
      <w:r>
        <w:rPr>
          <w:rFonts w:ascii="Times New Roman" w:hAnsi="Times New Roman"/>
          <w:sz w:val="28"/>
          <w:szCs w:val="28"/>
        </w:rPr>
        <w:t>Орел Алена Игоревна</w:t>
      </w:r>
      <w:r w:rsidR="00C50C51" w:rsidRPr="0002237E">
        <w:rPr>
          <w:rFonts w:ascii="Times New Roman" w:hAnsi="Times New Roman"/>
          <w:sz w:val="28"/>
          <w:szCs w:val="28"/>
        </w:rPr>
        <w:t>.</w:t>
      </w:r>
    </w:p>
    <w:p w14:paraId="6039F7AA" w14:textId="7F66499C" w:rsidR="00F96E30" w:rsidRPr="0002237E" w:rsidRDefault="0002237E" w:rsidP="0002237E">
      <w:pPr>
        <w:ind w:left="4820"/>
        <w:rPr>
          <w:rFonts w:ascii="Times New Roman" w:hAnsi="Times New Roman"/>
          <w:sz w:val="28"/>
          <w:szCs w:val="28"/>
        </w:rPr>
      </w:pPr>
      <w:r>
        <w:rPr>
          <w:rFonts w:ascii="Times New Roman" w:hAnsi="Times New Roman"/>
          <w:sz w:val="28"/>
          <w:szCs w:val="28"/>
        </w:rPr>
        <w:t>у</w:t>
      </w:r>
      <w:r w:rsidR="00C50C51" w:rsidRPr="0002237E">
        <w:rPr>
          <w:rFonts w:ascii="Times New Roman" w:hAnsi="Times New Roman"/>
          <w:sz w:val="28"/>
          <w:szCs w:val="28"/>
        </w:rPr>
        <w:t>ченица 10 класса</w:t>
      </w:r>
    </w:p>
    <w:p w14:paraId="2ADF2574" w14:textId="48AA1FD7" w:rsidR="00F96E30" w:rsidRPr="0002237E" w:rsidRDefault="00C50C51" w:rsidP="0002237E">
      <w:pPr>
        <w:ind w:left="4820"/>
        <w:rPr>
          <w:rFonts w:ascii="Times New Roman" w:hAnsi="Times New Roman"/>
          <w:sz w:val="28"/>
          <w:szCs w:val="28"/>
        </w:rPr>
      </w:pPr>
      <w:r w:rsidRPr="0002237E">
        <w:rPr>
          <w:rFonts w:ascii="Times New Roman" w:hAnsi="Times New Roman"/>
          <w:sz w:val="28"/>
          <w:szCs w:val="28"/>
        </w:rPr>
        <w:t>Руководитель:</w:t>
      </w:r>
    </w:p>
    <w:p w14:paraId="4DAC8DCF" w14:textId="2C8BC201" w:rsidR="00F96E30" w:rsidRPr="0002237E" w:rsidRDefault="00C50C51" w:rsidP="0002237E">
      <w:pPr>
        <w:ind w:left="4820"/>
        <w:rPr>
          <w:rFonts w:ascii="Times New Roman" w:hAnsi="Times New Roman"/>
          <w:sz w:val="28"/>
          <w:szCs w:val="28"/>
        </w:rPr>
      </w:pPr>
      <w:r w:rsidRPr="0002237E">
        <w:rPr>
          <w:rFonts w:ascii="Times New Roman" w:hAnsi="Times New Roman"/>
          <w:sz w:val="28"/>
          <w:szCs w:val="28"/>
        </w:rPr>
        <w:t>Белоусова Елена Валентиновна.</w:t>
      </w:r>
    </w:p>
    <w:p w14:paraId="6FC920A7" w14:textId="6D359D01" w:rsidR="00F96E30" w:rsidRPr="0002237E" w:rsidRDefault="0002237E" w:rsidP="0002237E">
      <w:pPr>
        <w:ind w:left="4820"/>
        <w:rPr>
          <w:rFonts w:ascii="Times New Roman" w:hAnsi="Times New Roman"/>
          <w:sz w:val="28"/>
          <w:szCs w:val="28"/>
        </w:rPr>
      </w:pPr>
      <w:r>
        <w:rPr>
          <w:rFonts w:ascii="Times New Roman" w:hAnsi="Times New Roman"/>
          <w:sz w:val="28"/>
          <w:szCs w:val="28"/>
        </w:rPr>
        <w:t>у</w:t>
      </w:r>
      <w:r w:rsidR="00C50C51" w:rsidRPr="0002237E">
        <w:rPr>
          <w:rFonts w:ascii="Times New Roman" w:hAnsi="Times New Roman"/>
          <w:sz w:val="28"/>
          <w:szCs w:val="28"/>
        </w:rPr>
        <w:t>читель химии</w:t>
      </w:r>
      <w:r w:rsidR="007E02E2" w:rsidRPr="0002237E">
        <w:rPr>
          <w:rFonts w:ascii="Times New Roman" w:hAnsi="Times New Roman"/>
          <w:sz w:val="28"/>
          <w:szCs w:val="28"/>
        </w:rPr>
        <w:t>, педагог-организатор</w:t>
      </w:r>
    </w:p>
    <w:p w14:paraId="11F69A6F" w14:textId="77777777" w:rsidR="00F96E30" w:rsidRPr="0002237E" w:rsidRDefault="00F96E30" w:rsidP="0002237E">
      <w:pPr>
        <w:rPr>
          <w:rFonts w:ascii="Times New Roman" w:hAnsi="Times New Roman"/>
          <w:sz w:val="28"/>
          <w:szCs w:val="28"/>
        </w:rPr>
      </w:pPr>
    </w:p>
    <w:p w14:paraId="2AF41E30" w14:textId="77777777" w:rsidR="00F96E30" w:rsidRPr="0002237E" w:rsidRDefault="00F96E30" w:rsidP="0002237E">
      <w:pPr>
        <w:rPr>
          <w:rFonts w:ascii="Times New Roman" w:hAnsi="Times New Roman"/>
          <w:sz w:val="28"/>
          <w:szCs w:val="28"/>
        </w:rPr>
      </w:pPr>
    </w:p>
    <w:p w14:paraId="7236ECB4" w14:textId="77777777" w:rsidR="00F96E30" w:rsidRPr="0002237E" w:rsidRDefault="00F96E30" w:rsidP="0002237E">
      <w:pPr>
        <w:rPr>
          <w:rFonts w:ascii="Times New Roman" w:hAnsi="Times New Roman"/>
          <w:sz w:val="28"/>
          <w:szCs w:val="28"/>
        </w:rPr>
      </w:pPr>
    </w:p>
    <w:p w14:paraId="4023AA5B" w14:textId="77777777" w:rsidR="00F96E30" w:rsidRPr="0002237E" w:rsidRDefault="00F96E30" w:rsidP="0002237E">
      <w:pPr>
        <w:rPr>
          <w:rFonts w:ascii="Times New Roman" w:hAnsi="Times New Roman"/>
          <w:sz w:val="28"/>
          <w:szCs w:val="28"/>
        </w:rPr>
      </w:pPr>
    </w:p>
    <w:p w14:paraId="334B2D5E" w14:textId="6A677285" w:rsidR="00F96E30" w:rsidRDefault="00F96E30" w:rsidP="0002237E">
      <w:pPr>
        <w:rPr>
          <w:rFonts w:ascii="Times New Roman" w:hAnsi="Times New Roman"/>
          <w:sz w:val="28"/>
          <w:szCs w:val="28"/>
        </w:rPr>
      </w:pPr>
    </w:p>
    <w:p w14:paraId="1DA154ED" w14:textId="77777777" w:rsidR="0007319A" w:rsidRPr="0002237E" w:rsidRDefault="0007319A" w:rsidP="0002237E">
      <w:pPr>
        <w:rPr>
          <w:rFonts w:ascii="Times New Roman" w:hAnsi="Times New Roman"/>
          <w:sz w:val="28"/>
          <w:szCs w:val="28"/>
        </w:rPr>
      </w:pPr>
    </w:p>
    <w:p w14:paraId="66182D7D" w14:textId="11B67A5B" w:rsidR="00F96E30" w:rsidRPr="0002237E" w:rsidRDefault="00C85A24" w:rsidP="0002237E">
      <w:pPr>
        <w:jc w:val="center"/>
        <w:rPr>
          <w:rFonts w:ascii="Times New Roman" w:hAnsi="Times New Roman"/>
          <w:sz w:val="28"/>
          <w:szCs w:val="28"/>
        </w:rPr>
      </w:pPr>
      <w:r>
        <w:rPr>
          <w:rFonts w:ascii="Times New Roman" w:hAnsi="Times New Roman"/>
          <w:sz w:val="28"/>
          <w:szCs w:val="28"/>
        </w:rPr>
        <w:t>2022</w:t>
      </w:r>
    </w:p>
    <w:p w14:paraId="4895F30B" w14:textId="59379E5E" w:rsidR="00F96E30" w:rsidRPr="0002237E" w:rsidRDefault="00B45679" w:rsidP="0002237E">
      <w:pPr>
        <w:rPr>
          <w:rFonts w:ascii="Times New Roman" w:hAnsi="Times New Roman"/>
          <w:sz w:val="28"/>
          <w:szCs w:val="28"/>
        </w:rPr>
      </w:pPr>
      <w:r>
        <w:rPr>
          <w:rFonts w:ascii="Times New Roman" w:hAnsi="Times New Roman"/>
          <w:noProof/>
          <w:sz w:val="28"/>
          <w:szCs w:val="28"/>
        </w:rPr>
        <w:pict w14:anchorId="45C35DA1">
          <v:rect id="_x0000_s1031" style="position:absolute;margin-left:467.85pt;margin-top:7.55pt;width:24.4pt;height:30.7pt;z-index:251669504" fillcolor="white [3201]" stroked="f" strokecolor="#5b9bd5 [3204]" strokeweight="1pt">
            <v:stroke dashstyle="dash"/>
            <v:shadow color="#868686"/>
          </v:rect>
        </w:pict>
      </w:r>
    </w:p>
    <w:p w14:paraId="17CC5621" w14:textId="67C1DB1C" w:rsidR="00F96E30" w:rsidRPr="000E422C" w:rsidRDefault="00C50C51" w:rsidP="0002237E">
      <w:pPr>
        <w:rPr>
          <w:rFonts w:ascii="Times New Roman" w:hAnsi="Times New Roman"/>
          <w:sz w:val="28"/>
          <w:szCs w:val="28"/>
        </w:rPr>
      </w:pPr>
      <w:r w:rsidRPr="000E422C">
        <w:rPr>
          <w:rFonts w:ascii="Times New Roman" w:hAnsi="Times New Roman"/>
          <w:sz w:val="28"/>
          <w:szCs w:val="28"/>
        </w:rPr>
        <w:lastRenderedPageBreak/>
        <w:t xml:space="preserve">                                                 </w:t>
      </w:r>
      <w:r w:rsidRPr="000E422C">
        <w:rPr>
          <w:rFonts w:ascii="Times New Roman" w:hAnsi="Times New Roman"/>
          <w:b/>
          <w:sz w:val="28"/>
          <w:szCs w:val="28"/>
        </w:rPr>
        <w:t xml:space="preserve"> Содержание</w:t>
      </w:r>
      <w:r w:rsidRPr="000E422C">
        <w:rPr>
          <w:rFonts w:ascii="Times New Roman" w:hAnsi="Times New Roman"/>
          <w:sz w:val="28"/>
          <w:szCs w:val="28"/>
        </w:rPr>
        <w:t>:</w:t>
      </w:r>
    </w:p>
    <w:tbl>
      <w:tblPr>
        <w:tblStyle w:val="a9"/>
        <w:tblW w:w="100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
        <w:gridCol w:w="8781"/>
        <w:gridCol w:w="736"/>
      </w:tblGrid>
      <w:tr w:rsidR="000E422C" w:rsidRPr="000E422C" w14:paraId="3A013BCA" w14:textId="77777777" w:rsidTr="000E422C">
        <w:trPr>
          <w:trHeight w:val="627"/>
        </w:trPr>
        <w:tc>
          <w:tcPr>
            <w:tcW w:w="539" w:type="dxa"/>
          </w:tcPr>
          <w:p w14:paraId="417FC2AA" w14:textId="77777777" w:rsidR="000E422C" w:rsidRPr="000E422C" w:rsidRDefault="000E422C" w:rsidP="0002237E">
            <w:pPr>
              <w:rPr>
                <w:rFonts w:ascii="Times New Roman" w:hAnsi="Times New Roman"/>
                <w:sz w:val="28"/>
                <w:szCs w:val="28"/>
              </w:rPr>
            </w:pPr>
          </w:p>
        </w:tc>
        <w:tc>
          <w:tcPr>
            <w:tcW w:w="8783" w:type="dxa"/>
          </w:tcPr>
          <w:p w14:paraId="5D5BD28A" w14:textId="77777777" w:rsidR="000E422C" w:rsidRPr="000E422C" w:rsidRDefault="000E422C" w:rsidP="0002237E">
            <w:pPr>
              <w:rPr>
                <w:rFonts w:ascii="Times New Roman" w:hAnsi="Times New Roman"/>
                <w:sz w:val="28"/>
                <w:szCs w:val="28"/>
              </w:rPr>
            </w:pPr>
          </w:p>
        </w:tc>
        <w:tc>
          <w:tcPr>
            <w:tcW w:w="682" w:type="dxa"/>
          </w:tcPr>
          <w:p w14:paraId="26A8EFB8" w14:textId="34B3B976" w:rsidR="000E422C" w:rsidRPr="000E422C" w:rsidRDefault="000E422C" w:rsidP="0002237E">
            <w:pPr>
              <w:rPr>
                <w:rFonts w:ascii="Times New Roman" w:hAnsi="Times New Roman"/>
                <w:sz w:val="28"/>
                <w:szCs w:val="28"/>
              </w:rPr>
            </w:pPr>
            <w:r w:rsidRPr="000E422C">
              <w:rPr>
                <w:rFonts w:ascii="Times New Roman" w:hAnsi="Times New Roman"/>
                <w:sz w:val="28"/>
                <w:szCs w:val="28"/>
              </w:rPr>
              <w:t>Стр.</w:t>
            </w:r>
          </w:p>
        </w:tc>
      </w:tr>
      <w:tr w:rsidR="000E422C" w:rsidRPr="000E422C" w14:paraId="58ACF661" w14:textId="77777777" w:rsidTr="000E422C">
        <w:trPr>
          <w:trHeight w:val="627"/>
        </w:trPr>
        <w:tc>
          <w:tcPr>
            <w:tcW w:w="539" w:type="dxa"/>
          </w:tcPr>
          <w:p w14:paraId="5C5F74F8" w14:textId="77777777" w:rsidR="000E422C" w:rsidRPr="000E422C" w:rsidRDefault="000E422C" w:rsidP="0002237E">
            <w:pPr>
              <w:rPr>
                <w:rFonts w:ascii="Times New Roman" w:hAnsi="Times New Roman"/>
                <w:sz w:val="28"/>
                <w:szCs w:val="28"/>
              </w:rPr>
            </w:pPr>
          </w:p>
        </w:tc>
        <w:tc>
          <w:tcPr>
            <w:tcW w:w="8783" w:type="dxa"/>
          </w:tcPr>
          <w:p w14:paraId="55173DF6" w14:textId="708BCBBA" w:rsidR="000E422C" w:rsidRPr="000E422C" w:rsidRDefault="000E422C" w:rsidP="0002237E">
            <w:pPr>
              <w:rPr>
                <w:rFonts w:ascii="Times New Roman" w:hAnsi="Times New Roman"/>
                <w:sz w:val="28"/>
                <w:szCs w:val="28"/>
              </w:rPr>
            </w:pPr>
            <w:r w:rsidRPr="000E422C">
              <w:rPr>
                <w:rFonts w:ascii="Times New Roman" w:hAnsi="Times New Roman"/>
                <w:sz w:val="28"/>
                <w:szCs w:val="28"/>
              </w:rPr>
              <w:t>Введение......................................</w:t>
            </w:r>
            <w:r>
              <w:rPr>
                <w:rFonts w:ascii="Times New Roman" w:hAnsi="Times New Roman"/>
                <w:sz w:val="28"/>
                <w:szCs w:val="28"/>
              </w:rPr>
              <w:t>....................................................................</w:t>
            </w:r>
          </w:p>
        </w:tc>
        <w:tc>
          <w:tcPr>
            <w:tcW w:w="682" w:type="dxa"/>
          </w:tcPr>
          <w:p w14:paraId="77B0E779" w14:textId="1DDC3E6F" w:rsidR="000E422C" w:rsidRPr="000E422C" w:rsidRDefault="000E422C" w:rsidP="000E422C">
            <w:pPr>
              <w:jc w:val="center"/>
              <w:rPr>
                <w:rFonts w:ascii="Times New Roman" w:hAnsi="Times New Roman"/>
                <w:sz w:val="28"/>
                <w:szCs w:val="28"/>
              </w:rPr>
            </w:pPr>
            <w:r w:rsidRPr="000E422C">
              <w:rPr>
                <w:rFonts w:ascii="Times New Roman" w:hAnsi="Times New Roman"/>
                <w:sz w:val="28"/>
                <w:szCs w:val="28"/>
              </w:rPr>
              <w:t>3</w:t>
            </w:r>
          </w:p>
        </w:tc>
      </w:tr>
      <w:tr w:rsidR="000E422C" w:rsidRPr="000E422C" w14:paraId="5BD9DBF0" w14:textId="77777777" w:rsidTr="000E422C">
        <w:trPr>
          <w:trHeight w:val="594"/>
        </w:trPr>
        <w:tc>
          <w:tcPr>
            <w:tcW w:w="539" w:type="dxa"/>
          </w:tcPr>
          <w:p w14:paraId="7E74D6F4" w14:textId="77777777" w:rsidR="000E422C" w:rsidRPr="000E422C" w:rsidRDefault="000E422C" w:rsidP="0002237E">
            <w:pPr>
              <w:rPr>
                <w:rFonts w:ascii="Times New Roman" w:hAnsi="Times New Roman"/>
                <w:sz w:val="28"/>
                <w:szCs w:val="28"/>
              </w:rPr>
            </w:pPr>
          </w:p>
        </w:tc>
        <w:tc>
          <w:tcPr>
            <w:tcW w:w="8783" w:type="dxa"/>
          </w:tcPr>
          <w:p w14:paraId="6367482C" w14:textId="591B8E5D" w:rsidR="000E422C" w:rsidRPr="000E422C" w:rsidRDefault="000E422C" w:rsidP="0002237E">
            <w:pPr>
              <w:rPr>
                <w:rFonts w:ascii="Times New Roman" w:hAnsi="Times New Roman"/>
                <w:sz w:val="28"/>
                <w:szCs w:val="28"/>
              </w:rPr>
            </w:pPr>
            <w:r w:rsidRPr="000E422C">
              <w:rPr>
                <w:rFonts w:ascii="Times New Roman" w:hAnsi="Times New Roman"/>
                <w:sz w:val="28"/>
                <w:szCs w:val="28"/>
              </w:rPr>
              <w:t>Теоретическая часть</w:t>
            </w:r>
          </w:p>
        </w:tc>
        <w:tc>
          <w:tcPr>
            <w:tcW w:w="682" w:type="dxa"/>
          </w:tcPr>
          <w:p w14:paraId="0C48B1CE" w14:textId="77777777" w:rsidR="000E422C" w:rsidRPr="000E422C" w:rsidRDefault="000E422C" w:rsidP="000E422C">
            <w:pPr>
              <w:jc w:val="center"/>
              <w:rPr>
                <w:rFonts w:ascii="Times New Roman" w:hAnsi="Times New Roman"/>
                <w:sz w:val="28"/>
                <w:szCs w:val="28"/>
              </w:rPr>
            </w:pPr>
          </w:p>
        </w:tc>
      </w:tr>
      <w:tr w:rsidR="000E422C" w:rsidRPr="000E422C" w14:paraId="2DC6F368" w14:textId="77777777" w:rsidTr="000E422C">
        <w:trPr>
          <w:trHeight w:val="627"/>
        </w:trPr>
        <w:tc>
          <w:tcPr>
            <w:tcW w:w="539" w:type="dxa"/>
          </w:tcPr>
          <w:p w14:paraId="4FD7778E" w14:textId="77777777" w:rsidR="000E422C" w:rsidRPr="000E422C" w:rsidRDefault="000E422C" w:rsidP="0002237E">
            <w:pPr>
              <w:rPr>
                <w:rFonts w:ascii="Times New Roman" w:hAnsi="Times New Roman"/>
                <w:sz w:val="28"/>
                <w:szCs w:val="28"/>
              </w:rPr>
            </w:pPr>
          </w:p>
        </w:tc>
        <w:tc>
          <w:tcPr>
            <w:tcW w:w="8783" w:type="dxa"/>
          </w:tcPr>
          <w:p w14:paraId="1812559C" w14:textId="3B858DB6" w:rsidR="000E422C" w:rsidRPr="000E422C" w:rsidRDefault="000E422C" w:rsidP="0002237E">
            <w:pPr>
              <w:rPr>
                <w:rFonts w:ascii="Times New Roman" w:hAnsi="Times New Roman"/>
                <w:sz w:val="28"/>
                <w:szCs w:val="28"/>
              </w:rPr>
            </w:pPr>
            <w:r w:rsidRPr="000E422C">
              <w:rPr>
                <w:rFonts w:ascii="Times New Roman" w:hAnsi="Times New Roman"/>
                <w:sz w:val="28"/>
                <w:szCs w:val="28"/>
              </w:rPr>
              <w:t>Сведения об изучении месторождения…………………………………</w:t>
            </w:r>
            <w:r>
              <w:rPr>
                <w:rFonts w:ascii="Times New Roman" w:hAnsi="Times New Roman"/>
                <w:sz w:val="28"/>
                <w:szCs w:val="28"/>
              </w:rPr>
              <w:t>…</w:t>
            </w:r>
          </w:p>
        </w:tc>
        <w:tc>
          <w:tcPr>
            <w:tcW w:w="682" w:type="dxa"/>
          </w:tcPr>
          <w:p w14:paraId="126AFF0B" w14:textId="5A437A02" w:rsidR="000E422C" w:rsidRPr="000E422C" w:rsidRDefault="000E422C" w:rsidP="000E422C">
            <w:pPr>
              <w:jc w:val="center"/>
              <w:rPr>
                <w:rFonts w:ascii="Times New Roman" w:hAnsi="Times New Roman"/>
                <w:sz w:val="28"/>
                <w:szCs w:val="28"/>
              </w:rPr>
            </w:pPr>
            <w:r w:rsidRPr="000E422C">
              <w:rPr>
                <w:rFonts w:ascii="Times New Roman" w:hAnsi="Times New Roman"/>
                <w:sz w:val="28"/>
                <w:szCs w:val="28"/>
              </w:rPr>
              <w:t>5</w:t>
            </w:r>
          </w:p>
        </w:tc>
      </w:tr>
      <w:tr w:rsidR="000E422C" w:rsidRPr="000E422C" w14:paraId="10F750D6" w14:textId="77777777" w:rsidTr="000E422C">
        <w:trPr>
          <w:trHeight w:val="1255"/>
        </w:trPr>
        <w:tc>
          <w:tcPr>
            <w:tcW w:w="539" w:type="dxa"/>
          </w:tcPr>
          <w:p w14:paraId="4474AF47" w14:textId="77777777" w:rsidR="000E422C" w:rsidRPr="000E422C" w:rsidRDefault="000E422C" w:rsidP="0002237E">
            <w:pPr>
              <w:rPr>
                <w:rFonts w:ascii="Times New Roman" w:hAnsi="Times New Roman"/>
                <w:sz w:val="28"/>
                <w:szCs w:val="28"/>
              </w:rPr>
            </w:pPr>
          </w:p>
        </w:tc>
        <w:tc>
          <w:tcPr>
            <w:tcW w:w="8783" w:type="dxa"/>
          </w:tcPr>
          <w:p w14:paraId="65129ED2" w14:textId="77777777" w:rsidR="000E422C" w:rsidRDefault="000E422C" w:rsidP="000E422C">
            <w:pPr>
              <w:contextualSpacing/>
              <w:jc w:val="both"/>
              <w:rPr>
                <w:rFonts w:ascii="Times New Roman" w:hAnsi="Times New Roman"/>
                <w:sz w:val="28"/>
                <w:szCs w:val="28"/>
              </w:rPr>
            </w:pPr>
            <w:r w:rsidRPr="000E422C">
              <w:rPr>
                <w:rFonts w:ascii="Times New Roman" w:hAnsi="Times New Roman"/>
                <w:sz w:val="28"/>
                <w:szCs w:val="28"/>
              </w:rPr>
              <w:t xml:space="preserve">Структура Дагинского месторождения </w:t>
            </w:r>
          </w:p>
          <w:p w14:paraId="4B75101B" w14:textId="5C56ED01" w:rsidR="000E422C" w:rsidRPr="000E422C" w:rsidRDefault="000E422C" w:rsidP="000E422C">
            <w:pPr>
              <w:contextualSpacing/>
              <w:jc w:val="both"/>
              <w:rPr>
                <w:rFonts w:ascii="Times New Roman" w:hAnsi="Times New Roman"/>
                <w:sz w:val="28"/>
                <w:szCs w:val="28"/>
              </w:rPr>
            </w:pPr>
            <w:r w:rsidRPr="000E422C">
              <w:rPr>
                <w:rFonts w:ascii="Times New Roman" w:hAnsi="Times New Roman"/>
                <w:sz w:val="28"/>
                <w:szCs w:val="28"/>
              </w:rPr>
              <w:t>и состав термальных минеральных вод …</w:t>
            </w:r>
            <w:r>
              <w:rPr>
                <w:rFonts w:ascii="Times New Roman" w:hAnsi="Times New Roman"/>
                <w:sz w:val="28"/>
                <w:szCs w:val="28"/>
              </w:rPr>
              <w:t>..................................................</w:t>
            </w:r>
          </w:p>
        </w:tc>
        <w:tc>
          <w:tcPr>
            <w:tcW w:w="682" w:type="dxa"/>
          </w:tcPr>
          <w:p w14:paraId="3887B9A9" w14:textId="77777777" w:rsidR="000E422C" w:rsidRPr="000E422C" w:rsidRDefault="000E422C" w:rsidP="000E422C">
            <w:pPr>
              <w:jc w:val="center"/>
              <w:rPr>
                <w:rFonts w:ascii="Times New Roman" w:hAnsi="Times New Roman"/>
                <w:sz w:val="28"/>
                <w:szCs w:val="28"/>
              </w:rPr>
            </w:pPr>
          </w:p>
          <w:p w14:paraId="64F7C96D" w14:textId="2CB861AB" w:rsidR="000E422C" w:rsidRPr="000E422C" w:rsidRDefault="000E422C" w:rsidP="000E422C">
            <w:pPr>
              <w:jc w:val="center"/>
              <w:rPr>
                <w:rFonts w:ascii="Times New Roman" w:hAnsi="Times New Roman"/>
                <w:sz w:val="28"/>
                <w:szCs w:val="28"/>
              </w:rPr>
            </w:pPr>
            <w:r w:rsidRPr="000E422C">
              <w:rPr>
                <w:rFonts w:ascii="Times New Roman" w:hAnsi="Times New Roman"/>
                <w:sz w:val="28"/>
                <w:szCs w:val="28"/>
              </w:rPr>
              <w:t>6</w:t>
            </w:r>
          </w:p>
        </w:tc>
      </w:tr>
      <w:tr w:rsidR="000E422C" w:rsidRPr="000E422C" w14:paraId="065E06FD" w14:textId="77777777" w:rsidTr="000E422C">
        <w:trPr>
          <w:trHeight w:val="627"/>
        </w:trPr>
        <w:tc>
          <w:tcPr>
            <w:tcW w:w="539" w:type="dxa"/>
          </w:tcPr>
          <w:p w14:paraId="7AE4ED57" w14:textId="77777777" w:rsidR="000E422C" w:rsidRPr="000E422C" w:rsidRDefault="000E422C" w:rsidP="0002237E">
            <w:pPr>
              <w:rPr>
                <w:rFonts w:ascii="Times New Roman" w:hAnsi="Times New Roman"/>
                <w:sz w:val="28"/>
                <w:szCs w:val="28"/>
              </w:rPr>
            </w:pPr>
          </w:p>
        </w:tc>
        <w:tc>
          <w:tcPr>
            <w:tcW w:w="8783" w:type="dxa"/>
          </w:tcPr>
          <w:p w14:paraId="3B722D60" w14:textId="5B5A3290" w:rsidR="000E422C" w:rsidRPr="000E422C" w:rsidRDefault="000E422C" w:rsidP="0002237E">
            <w:pPr>
              <w:rPr>
                <w:rFonts w:ascii="Times New Roman" w:hAnsi="Times New Roman"/>
                <w:sz w:val="28"/>
                <w:szCs w:val="28"/>
              </w:rPr>
            </w:pPr>
            <w:r w:rsidRPr="000E422C">
              <w:rPr>
                <w:rFonts w:ascii="Times New Roman" w:hAnsi="Times New Roman"/>
                <w:sz w:val="28"/>
                <w:szCs w:val="28"/>
              </w:rPr>
              <w:t>Бальнеологические свойства вод Дагинских термальных источников</w:t>
            </w:r>
            <w:r>
              <w:rPr>
                <w:rFonts w:ascii="Times New Roman" w:hAnsi="Times New Roman"/>
                <w:sz w:val="28"/>
                <w:szCs w:val="28"/>
              </w:rPr>
              <w:t>…</w:t>
            </w:r>
          </w:p>
        </w:tc>
        <w:tc>
          <w:tcPr>
            <w:tcW w:w="682" w:type="dxa"/>
          </w:tcPr>
          <w:p w14:paraId="26437EA3" w14:textId="18ACB416" w:rsidR="000E422C" w:rsidRPr="000E422C" w:rsidRDefault="000E422C" w:rsidP="000E422C">
            <w:pPr>
              <w:jc w:val="center"/>
              <w:rPr>
                <w:rFonts w:ascii="Times New Roman" w:hAnsi="Times New Roman"/>
                <w:sz w:val="28"/>
                <w:szCs w:val="28"/>
              </w:rPr>
            </w:pPr>
            <w:r w:rsidRPr="000E422C">
              <w:rPr>
                <w:rFonts w:ascii="Times New Roman" w:hAnsi="Times New Roman"/>
                <w:sz w:val="28"/>
                <w:szCs w:val="28"/>
              </w:rPr>
              <w:t>8</w:t>
            </w:r>
          </w:p>
        </w:tc>
      </w:tr>
      <w:tr w:rsidR="000E422C" w:rsidRPr="000E422C" w14:paraId="3819AF3E" w14:textId="77777777" w:rsidTr="000E422C">
        <w:trPr>
          <w:trHeight w:val="627"/>
        </w:trPr>
        <w:tc>
          <w:tcPr>
            <w:tcW w:w="539" w:type="dxa"/>
          </w:tcPr>
          <w:p w14:paraId="14B6EF3D" w14:textId="77777777" w:rsidR="000E422C" w:rsidRPr="000E422C" w:rsidRDefault="000E422C" w:rsidP="0002237E">
            <w:pPr>
              <w:rPr>
                <w:rFonts w:ascii="Times New Roman" w:hAnsi="Times New Roman"/>
                <w:sz w:val="28"/>
                <w:szCs w:val="28"/>
              </w:rPr>
            </w:pPr>
          </w:p>
        </w:tc>
        <w:tc>
          <w:tcPr>
            <w:tcW w:w="8783" w:type="dxa"/>
          </w:tcPr>
          <w:p w14:paraId="4904BF9E" w14:textId="51259F3D" w:rsidR="000E422C" w:rsidRPr="000E422C" w:rsidRDefault="000E422C" w:rsidP="0002237E">
            <w:pPr>
              <w:rPr>
                <w:rFonts w:ascii="Times New Roman" w:hAnsi="Times New Roman"/>
                <w:sz w:val="28"/>
                <w:szCs w:val="28"/>
              </w:rPr>
            </w:pPr>
            <w:r w:rsidRPr="000E422C">
              <w:rPr>
                <w:rFonts w:ascii="Times New Roman" w:hAnsi="Times New Roman"/>
                <w:sz w:val="28"/>
                <w:szCs w:val="28"/>
              </w:rPr>
              <w:t>Рекомендации по посещению Дагинских термальных источников</w:t>
            </w:r>
            <w:r>
              <w:rPr>
                <w:rFonts w:ascii="Times New Roman" w:hAnsi="Times New Roman"/>
                <w:sz w:val="28"/>
                <w:szCs w:val="28"/>
              </w:rPr>
              <w:t>…….</w:t>
            </w:r>
          </w:p>
        </w:tc>
        <w:tc>
          <w:tcPr>
            <w:tcW w:w="682" w:type="dxa"/>
          </w:tcPr>
          <w:p w14:paraId="5637DCAD" w14:textId="5F6DF904" w:rsidR="000E422C" w:rsidRPr="000E422C" w:rsidRDefault="000E422C" w:rsidP="000E422C">
            <w:pPr>
              <w:jc w:val="center"/>
              <w:rPr>
                <w:rFonts w:ascii="Times New Roman" w:hAnsi="Times New Roman"/>
                <w:sz w:val="28"/>
                <w:szCs w:val="28"/>
              </w:rPr>
            </w:pPr>
            <w:r w:rsidRPr="000E422C">
              <w:rPr>
                <w:rFonts w:ascii="Times New Roman" w:hAnsi="Times New Roman"/>
                <w:sz w:val="28"/>
                <w:szCs w:val="28"/>
              </w:rPr>
              <w:t>11</w:t>
            </w:r>
          </w:p>
        </w:tc>
      </w:tr>
      <w:tr w:rsidR="000E422C" w:rsidRPr="000E422C" w14:paraId="67FE3DF8" w14:textId="77777777" w:rsidTr="000E422C">
        <w:trPr>
          <w:trHeight w:val="627"/>
        </w:trPr>
        <w:tc>
          <w:tcPr>
            <w:tcW w:w="539" w:type="dxa"/>
          </w:tcPr>
          <w:p w14:paraId="24871B41" w14:textId="77777777" w:rsidR="000E422C" w:rsidRPr="000E422C" w:rsidRDefault="000E422C" w:rsidP="0002237E">
            <w:pPr>
              <w:rPr>
                <w:rFonts w:ascii="Times New Roman" w:hAnsi="Times New Roman"/>
                <w:sz w:val="28"/>
                <w:szCs w:val="28"/>
              </w:rPr>
            </w:pPr>
          </w:p>
        </w:tc>
        <w:tc>
          <w:tcPr>
            <w:tcW w:w="8783" w:type="dxa"/>
          </w:tcPr>
          <w:p w14:paraId="6E2D4B07" w14:textId="3C41F634" w:rsidR="000E422C" w:rsidRPr="000E422C" w:rsidRDefault="000E422C" w:rsidP="000E422C">
            <w:pPr>
              <w:rPr>
                <w:rFonts w:ascii="Times New Roman" w:hAnsi="Times New Roman"/>
                <w:sz w:val="28"/>
                <w:szCs w:val="28"/>
              </w:rPr>
            </w:pPr>
            <w:r w:rsidRPr="000E422C">
              <w:rPr>
                <w:rFonts w:ascii="Times New Roman" w:hAnsi="Times New Roman"/>
                <w:sz w:val="28"/>
                <w:szCs w:val="28"/>
              </w:rPr>
              <w:t>Практическая часть</w:t>
            </w:r>
          </w:p>
        </w:tc>
        <w:tc>
          <w:tcPr>
            <w:tcW w:w="682" w:type="dxa"/>
          </w:tcPr>
          <w:p w14:paraId="5AA43125" w14:textId="77777777" w:rsidR="000E422C" w:rsidRPr="000E422C" w:rsidRDefault="000E422C" w:rsidP="000E422C">
            <w:pPr>
              <w:jc w:val="center"/>
              <w:rPr>
                <w:rFonts w:ascii="Times New Roman" w:hAnsi="Times New Roman"/>
                <w:sz w:val="28"/>
                <w:szCs w:val="28"/>
              </w:rPr>
            </w:pPr>
          </w:p>
        </w:tc>
      </w:tr>
      <w:tr w:rsidR="000E422C" w:rsidRPr="000E422C" w14:paraId="09E4AFFB" w14:textId="77777777" w:rsidTr="000E422C">
        <w:trPr>
          <w:trHeight w:val="627"/>
        </w:trPr>
        <w:tc>
          <w:tcPr>
            <w:tcW w:w="539" w:type="dxa"/>
          </w:tcPr>
          <w:p w14:paraId="05A1F30B" w14:textId="77777777" w:rsidR="000E422C" w:rsidRPr="000E422C" w:rsidRDefault="000E422C" w:rsidP="0002237E">
            <w:pPr>
              <w:rPr>
                <w:rFonts w:ascii="Times New Roman" w:hAnsi="Times New Roman"/>
                <w:sz w:val="28"/>
                <w:szCs w:val="28"/>
              </w:rPr>
            </w:pPr>
          </w:p>
        </w:tc>
        <w:tc>
          <w:tcPr>
            <w:tcW w:w="8783" w:type="dxa"/>
          </w:tcPr>
          <w:p w14:paraId="30F5A951" w14:textId="1CAC3AED" w:rsidR="000E422C" w:rsidRPr="000E422C" w:rsidRDefault="000E422C" w:rsidP="0002237E">
            <w:pPr>
              <w:rPr>
                <w:rFonts w:ascii="Times New Roman" w:hAnsi="Times New Roman"/>
                <w:sz w:val="28"/>
                <w:szCs w:val="28"/>
              </w:rPr>
            </w:pPr>
            <w:r w:rsidRPr="000E422C">
              <w:rPr>
                <w:rFonts w:ascii="Times New Roman" w:hAnsi="Times New Roman"/>
                <w:sz w:val="28"/>
                <w:szCs w:val="28"/>
              </w:rPr>
              <w:t>Характеристики источников</w:t>
            </w:r>
            <w:r>
              <w:rPr>
                <w:rFonts w:ascii="Times New Roman" w:hAnsi="Times New Roman"/>
                <w:sz w:val="28"/>
                <w:szCs w:val="28"/>
              </w:rPr>
              <w:t>……………………………………………….</w:t>
            </w:r>
          </w:p>
        </w:tc>
        <w:tc>
          <w:tcPr>
            <w:tcW w:w="682" w:type="dxa"/>
          </w:tcPr>
          <w:p w14:paraId="5B6D445E" w14:textId="5E3BF43A" w:rsidR="000E422C" w:rsidRPr="000E422C" w:rsidRDefault="000E422C" w:rsidP="000E422C">
            <w:pPr>
              <w:jc w:val="center"/>
              <w:rPr>
                <w:rFonts w:ascii="Times New Roman" w:hAnsi="Times New Roman"/>
                <w:sz w:val="28"/>
                <w:szCs w:val="28"/>
              </w:rPr>
            </w:pPr>
            <w:r w:rsidRPr="000E422C">
              <w:rPr>
                <w:rFonts w:ascii="Times New Roman" w:hAnsi="Times New Roman"/>
                <w:sz w:val="28"/>
                <w:szCs w:val="28"/>
              </w:rPr>
              <w:t>14</w:t>
            </w:r>
          </w:p>
        </w:tc>
      </w:tr>
      <w:tr w:rsidR="000E422C" w:rsidRPr="000E422C" w14:paraId="7CCDE4D0" w14:textId="77777777" w:rsidTr="000E422C">
        <w:trPr>
          <w:trHeight w:val="1255"/>
        </w:trPr>
        <w:tc>
          <w:tcPr>
            <w:tcW w:w="539" w:type="dxa"/>
          </w:tcPr>
          <w:p w14:paraId="223D0E3F" w14:textId="77777777" w:rsidR="000E422C" w:rsidRPr="000E422C" w:rsidRDefault="000E422C" w:rsidP="0002237E">
            <w:pPr>
              <w:rPr>
                <w:rFonts w:ascii="Times New Roman" w:hAnsi="Times New Roman"/>
                <w:sz w:val="28"/>
                <w:szCs w:val="28"/>
              </w:rPr>
            </w:pPr>
          </w:p>
        </w:tc>
        <w:tc>
          <w:tcPr>
            <w:tcW w:w="8783" w:type="dxa"/>
          </w:tcPr>
          <w:p w14:paraId="4340167E" w14:textId="23478CAC" w:rsidR="000E422C" w:rsidRPr="000E422C" w:rsidRDefault="000E422C" w:rsidP="000E422C">
            <w:pPr>
              <w:rPr>
                <w:rFonts w:ascii="Times New Roman" w:hAnsi="Times New Roman"/>
                <w:sz w:val="28"/>
                <w:szCs w:val="28"/>
              </w:rPr>
            </w:pPr>
            <w:r w:rsidRPr="000E422C">
              <w:rPr>
                <w:rFonts w:ascii="Times New Roman" w:hAnsi="Times New Roman"/>
                <w:sz w:val="28"/>
                <w:szCs w:val="28"/>
              </w:rPr>
              <w:t>Перспективы освоения Дагинских термальных источников</w:t>
            </w:r>
            <w:r>
              <w:rPr>
                <w:rFonts w:ascii="Times New Roman" w:hAnsi="Times New Roman"/>
                <w:sz w:val="28"/>
                <w:szCs w:val="28"/>
              </w:rPr>
              <w:t>…………….</w:t>
            </w:r>
            <w:r w:rsidRPr="000E422C">
              <w:rPr>
                <w:rFonts w:ascii="Times New Roman" w:hAnsi="Times New Roman"/>
                <w:sz w:val="28"/>
                <w:szCs w:val="28"/>
              </w:rPr>
              <w:t xml:space="preserve">       </w:t>
            </w:r>
          </w:p>
          <w:p w14:paraId="1B583BCA" w14:textId="77777777" w:rsidR="000E422C" w:rsidRPr="000E422C" w:rsidRDefault="000E422C" w:rsidP="0002237E">
            <w:pPr>
              <w:rPr>
                <w:rFonts w:ascii="Times New Roman" w:hAnsi="Times New Roman"/>
                <w:sz w:val="28"/>
                <w:szCs w:val="28"/>
              </w:rPr>
            </w:pPr>
          </w:p>
        </w:tc>
        <w:tc>
          <w:tcPr>
            <w:tcW w:w="682" w:type="dxa"/>
          </w:tcPr>
          <w:p w14:paraId="22FA7100" w14:textId="25FE7525" w:rsidR="000E422C" w:rsidRPr="000E422C" w:rsidRDefault="000E422C" w:rsidP="000E422C">
            <w:pPr>
              <w:jc w:val="center"/>
              <w:rPr>
                <w:rFonts w:ascii="Times New Roman" w:hAnsi="Times New Roman"/>
                <w:sz w:val="28"/>
                <w:szCs w:val="28"/>
              </w:rPr>
            </w:pPr>
            <w:r w:rsidRPr="000E422C">
              <w:rPr>
                <w:rFonts w:ascii="Times New Roman" w:hAnsi="Times New Roman"/>
                <w:sz w:val="28"/>
                <w:szCs w:val="28"/>
              </w:rPr>
              <w:t>16</w:t>
            </w:r>
          </w:p>
        </w:tc>
      </w:tr>
      <w:tr w:rsidR="000E422C" w:rsidRPr="000E422C" w14:paraId="29755B62" w14:textId="77777777" w:rsidTr="000E422C">
        <w:trPr>
          <w:trHeight w:val="627"/>
        </w:trPr>
        <w:tc>
          <w:tcPr>
            <w:tcW w:w="539" w:type="dxa"/>
          </w:tcPr>
          <w:p w14:paraId="7578BE85" w14:textId="77777777" w:rsidR="000E422C" w:rsidRPr="000E422C" w:rsidRDefault="000E422C" w:rsidP="0002237E">
            <w:pPr>
              <w:rPr>
                <w:rFonts w:ascii="Times New Roman" w:hAnsi="Times New Roman"/>
                <w:sz w:val="28"/>
                <w:szCs w:val="28"/>
              </w:rPr>
            </w:pPr>
          </w:p>
        </w:tc>
        <w:tc>
          <w:tcPr>
            <w:tcW w:w="8783" w:type="dxa"/>
          </w:tcPr>
          <w:p w14:paraId="3431E5FC" w14:textId="10C9A5C5" w:rsidR="000E422C" w:rsidRPr="000E422C" w:rsidRDefault="000E422C" w:rsidP="000E422C">
            <w:pPr>
              <w:rPr>
                <w:rFonts w:ascii="Times New Roman" w:hAnsi="Times New Roman"/>
                <w:b/>
                <w:sz w:val="28"/>
                <w:szCs w:val="28"/>
              </w:rPr>
            </w:pPr>
            <w:r w:rsidRPr="000E422C">
              <w:rPr>
                <w:rFonts w:ascii="Times New Roman" w:hAnsi="Times New Roman"/>
                <w:sz w:val="28"/>
                <w:szCs w:val="28"/>
              </w:rPr>
              <w:t>Литература</w:t>
            </w:r>
            <w:r>
              <w:rPr>
                <w:rFonts w:ascii="Times New Roman" w:hAnsi="Times New Roman"/>
                <w:sz w:val="28"/>
                <w:szCs w:val="28"/>
              </w:rPr>
              <w:t>…………………………………………………………………..</w:t>
            </w:r>
          </w:p>
        </w:tc>
        <w:tc>
          <w:tcPr>
            <w:tcW w:w="682" w:type="dxa"/>
          </w:tcPr>
          <w:p w14:paraId="7950BD26" w14:textId="504E538F" w:rsidR="000E422C" w:rsidRPr="000E422C" w:rsidRDefault="000E422C" w:rsidP="000E422C">
            <w:pPr>
              <w:jc w:val="center"/>
              <w:rPr>
                <w:rFonts w:ascii="Times New Roman" w:hAnsi="Times New Roman"/>
                <w:sz w:val="28"/>
                <w:szCs w:val="28"/>
              </w:rPr>
            </w:pPr>
            <w:r w:rsidRPr="000E422C">
              <w:rPr>
                <w:rFonts w:ascii="Times New Roman" w:hAnsi="Times New Roman"/>
                <w:sz w:val="28"/>
                <w:szCs w:val="28"/>
              </w:rPr>
              <w:t>17</w:t>
            </w:r>
          </w:p>
        </w:tc>
      </w:tr>
      <w:tr w:rsidR="000E422C" w:rsidRPr="000E422C" w14:paraId="3E94DB78" w14:textId="77777777" w:rsidTr="000E422C">
        <w:trPr>
          <w:trHeight w:val="594"/>
        </w:trPr>
        <w:tc>
          <w:tcPr>
            <w:tcW w:w="539" w:type="dxa"/>
          </w:tcPr>
          <w:p w14:paraId="52EA83FE" w14:textId="77777777" w:rsidR="000E422C" w:rsidRPr="000E422C" w:rsidRDefault="000E422C" w:rsidP="0002237E">
            <w:pPr>
              <w:rPr>
                <w:rFonts w:ascii="Times New Roman" w:hAnsi="Times New Roman"/>
                <w:sz w:val="28"/>
                <w:szCs w:val="28"/>
              </w:rPr>
            </w:pPr>
          </w:p>
        </w:tc>
        <w:tc>
          <w:tcPr>
            <w:tcW w:w="8783" w:type="dxa"/>
          </w:tcPr>
          <w:p w14:paraId="09D67E7E" w14:textId="3E0F8B88" w:rsidR="000E422C" w:rsidRPr="000E422C" w:rsidRDefault="000E422C" w:rsidP="000E422C">
            <w:pPr>
              <w:rPr>
                <w:rFonts w:ascii="Times New Roman" w:hAnsi="Times New Roman"/>
                <w:sz w:val="28"/>
                <w:szCs w:val="28"/>
              </w:rPr>
            </w:pPr>
            <w:r w:rsidRPr="000E422C">
              <w:rPr>
                <w:rFonts w:ascii="Times New Roman" w:hAnsi="Times New Roman"/>
                <w:sz w:val="28"/>
                <w:szCs w:val="28"/>
              </w:rPr>
              <w:t>Приложение</w:t>
            </w:r>
          </w:p>
        </w:tc>
        <w:tc>
          <w:tcPr>
            <w:tcW w:w="682" w:type="dxa"/>
          </w:tcPr>
          <w:p w14:paraId="04BF6BBD" w14:textId="77777777" w:rsidR="000E422C" w:rsidRPr="000E422C" w:rsidRDefault="000E422C" w:rsidP="000E422C">
            <w:pPr>
              <w:jc w:val="center"/>
              <w:rPr>
                <w:rFonts w:ascii="Times New Roman" w:hAnsi="Times New Roman"/>
                <w:sz w:val="28"/>
                <w:szCs w:val="28"/>
              </w:rPr>
            </w:pPr>
          </w:p>
        </w:tc>
      </w:tr>
    </w:tbl>
    <w:p w14:paraId="0DA5CD1E" w14:textId="77777777" w:rsidR="0007319A" w:rsidRPr="0002237E" w:rsidRDefault="0007319A" w:rsidP="0002237E">
      <w:pPr>
        <w:rPr>
          <w:rFonts w:ascii="Times New Roman" w:hAnsi="Times New Roman"/>
          <w:color w:val="FF0000"/>
          <w:sz w:val="28"/>
          <w:szCs w:val="28"/>
        </w:rPr>
      </w:pPr>
    </w:p>
    <w:p w14:paraId="25762E47" w14:textId="77777777" w:rsidR="00F96E30" w:rsidRPr="0002237E" w:rsidRDefault="00F96E30" w:rsidP="0002237E">
      <w:pPr>
        <w:rPr>
          <w:rFonts w:ascii="Times New Roman" w:hAnsi="Times New Roman"/>
          <w:sz w:val="28"/>
          <w:szCs w:val="28"/>
        </w:rPr>
      </w:pPr>
    </w:p>
    <w:p w14:paraId="41DA1B35" w14:textId="77777777" w:rsidR="00F96E30" w:rsidRPr="0002237E" w:rsidRDefault="00C50C51" w:rsidP="0002237E">
      <w:pPr>
        <w:rPr>
          <w:rFonts w:ascii="Times New Roman" w:hAnsi="Times New Roman"/>
          <w:sz w:val="28"/>
          <w:szCs w:val="28"/>
        </w:rPr>
      </w:pPr>
      <w:r w:rsidRPr="0002237E">
        <w:rPr>
          <w:rFonts w:ascii="Times New Roman" w:hAnsi="Times New Roman"/>
          <w:sz w:val="28"/>
          <w:szCs w:val="28"/>
        </w:rPr>
        <w:t xml:space="preserve">                          </w:t>
      </w:r>
    </w:p>
    <w:p w14:paraId="675289AE" w14:textId="77777777" w:rsidR="00F96E30" w:rsidRPr="0002237E" w:rsidRDefault="00F96E30" w:rsidP="0002237E">
      <w:pPr>
        <w:rPr>
          <w:rFonts w:ascii="Times New Roman" w:hAnsi="Times New Roman"/>
          <w:sz w:val="28"/>
          <w:szCs w:val="28"/>
        </w:rPr>
      </w:pPr>
    </w:p>
    <w:p w14:paraId="6478D8B6" w14:textId="77777777" w:rsidR="00F96E30" w:rsidRPr="0002237E" w:rsidRDefault="00F96E30" w:rsidP="0002237E">
      <w:pPr>
        <w:rPr>
          <w:rFonts w:ascii="Times New Roman" w:hAnsi="Times New Roman"/>
          <w:sz w:val="28"/>
          <w:szCs w:val="28"/>
        </w:rPr>
      </w:pPr>
    </w:p>
    <w:p w14:paraId="0B1EABAA" w14:textId="77777777" w:rsidR="00F96E30" w:rsidRPr="0002237E" w:rsidRDefault="00F96E30" w:rsidP="0002237E">
      <w:pPr>
        <w:rPr>
          <w:rFonts w:ascii="Times New Roman" w:hAnsi="Times New Roman"/>
          <w:sz w:val="28"/>
          <w:szCs w:val="28"/>
        </w:rPr>
      </w:pPr>
    </w:p>
    <w:p w14:paraId="32AC61AA" w14:textId="77777777" w:rsidR="00F96E30" w:rsidRPr="0002237E" w:rsidRDefault="00F96E30" w:rsidP="0002237E">
      <w:pPr>
        <w:rPr>
          <w:rFonts w:ascii="Times New Roman" w:hAnsi="Times New Roman"/>
          <w:sz w:val="28"/>
          <w:szCs w:val="28"/>
        </w:rPr>
      </w:pPr>
    </w:p>
    <w:p w14:paraId="5202E2A2" w14:textId="6FBAA54E" w:rsidR="00F96E30" w:rsidRPr="0002237E" w:rsidRDefault="00C50C51" w:rsidP="000E422C">
      <w:pPr>
        <w:jc w:val="center"/>
        <w:rPr>
          <w:rFonts w:ascii="Times New Roman" w:hAnsi="Times New Roman"/>
          <w:sz w:val="28"/>
          <w:szCs w:val="28"/>
        </w:rPr>
      </w:pPr>
      <w:r w:rsidRPr="0002237E">
        <w:rPr>
          <w:rFonts w:ascii="Times New Roman" w:hAnsi="Times New Roman"/>
          <w:b/>
          <w:sz w:val="28"/>
          <w:szCs w:val="28"/>
        </w:rPr>
        <w:lastRenderedPageBreak/>
        <w:t>Введение</w:t>
      </w:r>
    </w:p>
    <w:p w14:paraId="53BD39DE" w14:textId="77777777" w:rsidR="00F96E30" w:rsidRPr="0002237E" w:rsidRDefault="00C50C51" w:rsidP="0002237E">
      <w:pPr>
        <w:ind w:firstLine="720"/>
        <w:jc w:val="both"/>
        <w:rPr>
          <w:rFonts w:ascii="Times New Roman" w:hAnsi="Times New Roman"/>
          <w:b/>
          <w:sz w:val="28"/>
          <w:szCs w:val="28"/>
        </w:rPr>
      </w:pPr>
      <w:r w:rsidRPr="0002237E">
        <w:rPr>
          <w:rFonts w:ascii="Times New Roman" w:hAnsi="Times New Roman"/>
          <w:b/>
          <w:sz w:val="28"/>
          <w:szCs w:val="28"/>
        </w:rPr>
        <w:t>Актуальность</w:t>
      </w:r>
    </w:p>
    <w:p w14:paraId="1D61D6DD" w14:textId="77777777" w:rsidR="00F96E30" w:rsidRPr="0002237E" w:rsidRDefault="00C50C51" w:rsidP="0002237E">
      <w:pPr>
        <w:ind w:firstLine="720"/>
        <w:jc w:val="both"/>
        <w:rPr>
          <w:rFonts w:ascii="Times New Roman" w:hAnsi="Times New Roman"/>
          <w:sz w:val="28"/>
          <w:szCs w:val="28"/>
        </w:rPr>
      </w:pPr>
      <w:r w:rsidRPr="0002237E">
        <w:rPr>
          <w:rFonts w:ascii="Times New Roman" w:hAnsi="Times New Roman"/>
          <w:sz w:val="28"/>
          <w:szCs w:val="28"/>
        </w:rPr>
        <w:t xml:space="preserve">О лечебных свойствах Дагинских термальных источников (ДТИ) известно давно, причем не только в пределах Сахалинской области. К месту их расположения в п. Горячие ключи приезжают люди не только со всего Сахалина, но и из материковой масти страны. Граждане лечат кожу и суставы, считают, что Дагинская минеральная вода полезна для нервной и эндокринной систем. </w:t>
      </w:r>
    </w:p>
    <w:p w14:paraId="4D7C8E43" w14:textId="77777777" w:rsidR="00F96E30" w:rsidRPr="0002237E" w:rsidRDefault="00C50C51" w:rsidP="0002237E">
      <w:pPr>
        <w:ind w:firstLine="720"/>
        <w:jc w:val="both"/>
        <w:rPr>
          <w:rFonts w:ascii="Times New Roman" w:hAnsi="Times New Roman"/>
          <w:sz w:val="28"/>
          <w:szCs w:val="28"/>
        </w:rPr>
      </w:pPr>
      <w:r w:rsidRPr="0002237E">
        <w:rPr>
          <w:rFonts w:ascii="Times New Roman" w:hAnsi="Times New Roman"/>
          <w:sz w:val="28"/>
          <w:szCs w:val="28"/>
        </w:rPr>
        <w:t xml:space="preserve">Проведенный среди жителей и гостей п. Ноглики опрос показал осведомленность людей об оздоровительной пользе вод источников. В то же время мало кто получает консультацию врача перед тем, как посетить тот или иной источник. А ведь некоторым людям принятие термальных вод противопоказано. Кроме того, желающие оздоровиться, как правило, идут в первый попавшийся источник, не задумываясь о химических и физических параметрах воды. Некоторые люди принимают ванны свыше нормы, и это может принести больше вреда, чем пользы. </w:t>
      </w:r>
    </w:p>
    <w:p w14:paraId="3E6A8019" w14:textId="77777777" w:rsidR="00F96E30" w:rsidRPr="0002237E" w:rsidRDefault="00C50C51" w:rsidP="0002237E">
      <w:pPr>
        <w:jc w:val="both"/>
        <w:rPr>
          <w:rFonts w:ascii="Times New Roman" w:hAnsi="Times New Roman"/>
          <w:sz w:val="28"/>
          <w:szCs w:val="28"/>
        </w:rPr>
      </w:pPr>
      <w:r w:rsidRPr="0002237E">
        <w:rPr>
          <w:rFonts w:ascii="Times New Roman" w:hAnsi="Times New Roman"/>
          <w:sz w:val="28"/>
          <w:szCs w:val="28"/>
        </w:rPr>
        <w:tab/>
      </w:r>
      <w:r w:rsidRPr="0002237E">
        <w:rPr>
          <w:rFonts w:ascii="Times New Roman" w:hAnsi="Times New Roman"/>
          <w:b/>
          <w:sz w:val="28"/>
          <w:szCs w:val="28"/>
        </w:rPr>
        <w:t>Проблема</w:t>
      </w:r>
      <w:r w:rsidRPr="0002237E">
        <w:rPr>
          <w:rFonts w:ascii="Times New Roman" w:hAnsi="Times New Roman"/>
          <w:sz w:val="28"/>
          <w:szCs w:val="28"/>
        </w:rPr>
        <w:t xml:space="preserve">: люди, посещающие Дагинские термальные источники, мало осведомлены о показаниях к применению этих природных минеральных вод. Не знают о том, что не каждому можно принимать данные минерально-термические ванны. Это может привести к ухудшению состояния здоровья. </w:t>
      </w:r>
    </w:p>
    <w:p w14:paraId="16C11E2B" w14:textId="75D2B998" w:rsidR="00F96E30" w:rsidRPr="0002237E" w:rsidRDefault="00C50C51" w:rsidP="0002237E">
      <w:pPr>
        <w:jc w:val="both"/>
        <w:rPr>
          <w:rFonts w:ascii="Times New Roman" w:hAnsi="Times New Roman"/>
          <w:sz w:val="28"/>
          <w:szCs w:val="28"/>
        </w:rPr>
      </w:pPr>
      <w:r w:rsidRPr="0002237E">
        <w:rPr>
          <w:rFonts w:ascii="Times New Roman" w:hAnsi="Times New Roman"/>
          <w:sz w:val="28"/>
          <w:szCs w:val="28"/>
        </w:rPr>
        <w:tab/>
        <w:t xml:space="preserve">Для решения данной проблемы мы создадим интерактивную карту «Дагинские термальные источники», на которой, помимо схемы расположения источников </w:t>
      </w:r>
      <w:r w:rsidR="007E02E2" w:rsidRPr="0002237E">
        <w:rPr>
          <w:rFonts w:ascii="Times New Roman" w:hAnsi="Times New Roman"/>
          <w:sz w:val="28"/>
          <w:szCs w:val="28"/>
        </w:rPr>
        <w:t>будут размещены</w:t>
      </w:r>
      <w:r w:rsidRPr="0002237E">
        <w:rPr>
          <w:rFonts w:ascii="Times New Roman" w:hAnsi="Times New Roman"/>
          <w:sz w:val="28"/>
          <w:szCs w:val="28"/>
        </w:rPr>
        <w:t xml:space="preserve"> QR-коды</w:t>
      </w:r>
      <w:r w:rsidRPr="0002237E">
        <w:rPr>
          <w:rFonts w:ascii="Times New Roman" w:hAnsi="Times New Roman"/>
          <w:sz w:val="28"/>
          <w:szCs w:val="28"/>
        </w:rPr>
        <w:tab/>
        <w:t xml:space="preserve"> с описанием каждого источника, его целебных свойствах. Кроме того</w:t>
      </w:r>
      <w:r w:rsidR="007E02E2" w:rsidRPr="0002237E">
        <w:rPr>
          <w:rFonts w:ascii="Times New Roman" w:hAnsi="Times New Roman"/>
          <w:sz w:val="28"/>
          <w:szCs w:val="28"/>
        </w:rPr>
        <w:t>,</w:t>
      </w:r>
      <w:r w:rsidRPr="0002237E">
        <w:rPr>
          <w:rFonts w:ascii="Times New Roman" w:hAnsi="Times New Roman"/>
          <w:sz w:val="28"/>
          <w:szCs w:val="28"/>
        </w:rPr>
        <w:t xml:space="preserve"> на карте будет присутствовать инструкция по способу принятия ванн, противопоказания.</w:t>
      </w:r>
    </w:p>
    <w:p w14:paraId="09AF1E5B" w14:textId="77777777" w:rsidR="00F96E30" w:rsidRPr="0002237E" w:rsidRDefault="00C50C51" w:rsidP="0002237E">
      <w:pPr>
        <w:ind w:firstLine="720"/>
        <w:jc w:val="both"/>
        <w:rPr>
          <w:rFonts w:ascii="Times New Roman" w:hAnsi="Times New Roman"/>
          <w:sz w:val="28"/>
          <w:szCs w:val="28"/>
        </w:rPr>
      </w:pPr>
      <w:r w:rsidRPr="0002237E">
        <w:rPr>
          <w:rFonts w:ascii="Times New Roman" w:hAnsi="Times New Roman"/>
          <w:b/>
          <w:sz w:val="28"/>
          <w:szCs w:val="28"/>
        </w:rPr>
        <w:t>Цель проекта</w:t>
      </w:r>
      <w:r w:rsidRPr="0002237E">
        <w:rPr>
          <w:rFonts w:ascii="Times New Roman" w:hAnsi="Times New Roman"/>
          <w:sz w:val="28"/>
          <w:szCs w:val="28"/>
        </w:rPr>
        <w:t>: информирование жителей и гостей п. Ноглики о способах применения, показаниях и противопоказаниях к применению термально-минеральных вод Дагинских термальных источников, через   создание интерактивной карты с размещением на ней информации зашифрованной в виде QR-кодов.</w:t>
      </w:r>
    </w:p>
    <w:p w14:paraId="5EE6F86A" w14:textId="77777777" w:rsidR="0002237E" w:rsidRDefault="0002237E" w:rsidP="0002237E">
      <w:pPr>
        <w:ind w:firstLine="720"/>
        <w:jc w:val="both"/>
        <w:rPr>
          <w:rFonts w:ascii="Times New Roman" w:hAnsi="Times New Roman"/>
          <w:sz w:val="28"/>
          <w:szCs w:val="28"/>
        </w:rPr>
      </w:pPr>
    </w:p>
    <w:p w14:paraId="21D2AD35" w14:textId="77777777" w:rsidR="0002237E" w:rsidRDefault="0002237E" w:rsidP="0002237E">
      <w:pPr>
        <w:ind w:firstLine="720"/>
        <w:jc w:val="both"/>
        <w:rPr>
          <w:rFonts w:ascii="Times New Roman" w:hAnsi="Times New Roman"/>
          <w:sz w:val="28"/>
          <w:szCs w:val="28"/>
        </w:rPr>
      </w:pPr>
    </w:p>
    <w:p w14:paraId="1E2C4E85" w14:textId="4D5A71F5" w:rsidR="00F96E30" w:rsidRPr="0002237E" w:rsidRDefault="00C50C51" w:rsidP="0002237E">
      <w:pPr>
        <w:ind w:firstLine="720"/>
        <w:jc w:val="both"/>
        <w:rPr>
          <w:rFonts w:ascii="Times New Roman" w:hAnsi="Times New Roman"/>
          <w:sz w:val="28"/>
          <w:szCs w:val="28"/>
        </w:rPr>
      </w:pPr>
      <w:r w:rsidRPr="0002237E">
        <w:rPr>
          <w:rFonts w:ascii="Times New Roman" w:hAnsi="Times New Roman"/>
          <w:sz w:val="28"/>
          <w:szCs w:val="28"/>
        </w:rPr>
        <w:lastRenderedPageBreak/>
        <w:t>Задачи:</w:t>
      </w:r>
    </w:p>
    <w:p w14:paraId="24CD0668" w14:textId="77777777" w:rsidR="00F96E30" w:rsidRPr="0002237E" w:rsidRDefault="00C50C51" w:rsidP="0002237E">
      <w:pPr>
        <w:pStyle w:val="a3"/>
        <w:numPr>
          <w:ilvl w:val="0"/>
          <w:numId w:val="1"/>
        </w:numPr>
        <w:spacing w:after="200" w:line="276" w:lineRule="auto"/>
        <w:jc w:val="both"/>
        <w:rPr>
          <w:rFonts w:ascii="Times New Roman" w:hAnsi="Times New Roman"/>
          <w:sz w:val="28"/>
          <w:szCs w:val="28"/>
        </w:rPr>
      </w:pPr>
      <w:r w:rsidRPr="0002237E">
        <w:rPr>
          <w:rFonts w:ascii="Times New Roman" w:hAnsi="Times New Roman"/>
          <w:sz w:val="28"/>
          <w:szCs w:val="28"/>
        </w:rPr>
        <w:t>Изучить химический состав вод источников; физические свойства вод.</w:t>
      </w:r>
    </w:p>
    <w:p w14:paraId="687B7F32" w14:textId="77777777" w:rsidR="00F96E30" w:rsidRPr="0002237E" w:rsidRDefault="00C50C51" w:rsidP="0002237E">
      <w:pPr>
        <w:pStyle w:val="a3"/>
        <w:numPr>
          <w:ilvl w:val="0"/>
          <w:numId w:val="1"/>
        </w:numPr>
        <w:spacing w:after="200" w:line="276" w:lineRule="auto"/>
        <w:jc w:val="both"/>
        <w:rPr>
          <w:rFonts w:ascii="Times New Roman" w:hAnsi="Times New Roman"/>
          <w:sz w:val="28"/>
          <w:szCs w:val="28"/>
        </w:rPr>
      </w:pPr>
      <w:r w:rsidRPr="0002237E">
        <w:rPr>
          <w:rFonts w:ascii="Times New Roman" w:hAnsi="Times New Roman"/>
          <w:sz w:val="28"/>
          <w:szCs w:val="28"/>
        </w:rPr>
        <w:t>Сопоставить состав вод источников с тем, какой диагноз они лечат.</w:t>
      </w:r>
    </w:p>
    <w:p w14:paraId="64CBA2F0" w14:textId="77777777" w:rsidR="00F96E30" w:rsidRPr="0002237E" w:rsidRDefault="00C50C51" w:rsidP="0002237E">
      <w:pPr>
        <w:pStyle w:val="a3"/>
        <w:numPr>
          <w:ilvl w:val="0"/>
          <w:numId w:val="1"/>
        </w:numPr>
        <w:spacing w:after="200" w:line="276" w:lineRule="auto"/>
        <w:jc w:val="both"/>
        <w:rPr>
          <w:rFonts w:ascii="Times New Roman" w:hAnsi="Times New Roman"/>
          <w:sz w:val="28"/>
          <w:szCs w:val="28"/>
        </w:rPr>
      </w:pPr>
      <w:r w:rsidRPr="0002237E">
        <w:rPr>
          <w:rFonts w:ascii="Times New Roman" w:hAnsi="Times New Roman"/>
          <w:sz w:val="28"/>
          <w:szCs w:val="28"/>
        </w:rPr>
        <w:t>Получить консультацию от врачей о пользе источников, показаниях и противопоказаниях для их применения.</w:t>
      </w:r>
    </w:p>
    <w:p w14:paraId="7336C21A" w14:textId="77777777" w:rsidR="00F96E30" w:rsidRPr="0002237E" w:rsidRDefault="00C50C51" w:rsidP="0002237E">
      <w:pPr>
        <w:pStyle w:val="a3"/>
        <w:numPr>
          <w:ilvl w:val="0"/>
          <w:numId w:val="1"/>
        </w:numPr>
        <w:spacing w:line="276" w:lineRule="auto"/>
        <w:jc w:val="both"/>
        <w:rPr>
          <w:rFonts w:ascii="Times New Roman" w:hAnsi="Times New Roman"/>
          <w:sz w:val="28"/>
          <w:szCs w:val="28"/>
        </w:rPr>
      </w:pPr>
      <w:r w:rsidRPr="0002237E">
        <w:rPr>
          <w:rFonts w:ascii="Times New Roman" w:hAnsi="Times New Roman"/>
          <w:sz w:val="28"/>
          <w:szCs w:val="28"/>
        </w:rPr>
        <w:t>Зашифровать полученную информацию через QR-код.</w:t>
      </w:r>
    </w:p>
    <w:p w14:paraId="16C15563" w14:textId="77777777" w:rsidR="00F96E30" w:rsidRPr="0002237E" w:rsidRDefault="00C50C51" w:rsidP="0002237E">
      <w:pPr>
        <w:pStyle w:val="a3"/>
        <w:numPr>
          <w:ilvl w:val="0"/>
          <w:numId w:val="1"/>
        </w:numPr>
        <w:spacing w:after="200" w:line="276" w:lineRule="auto"/>
        <w:jc w:val="both"/>
        <w:rPr>
          <w:rFonts w:ascii="Times New Roman" w:hAnsi="Times New Roman"/>
          <w:sz w:val="28"/>
          <w:szCs w:val="28"/>
        </w:rPr>
      </w:pPr>
      <w:r w:rsidRPr="0002237E">
        <w:rPr>
          <w:rFonts w:ascii="Times New Roman" w:hAnsi="Times New Roman"/>
          <w:sz w:val="28"/>
          <w:szCs w:val="28"/>
        </w:rPr>
        <w:t>Разработать интерактивную карту Дагинских термальных источников с размещением полученной информации.</w:t>
      </w:r>
    </w:p>
    <w:p w14:paraId="51D4477C" w14:textId="77777777" w:rsidR="0002237E" w:rsidRPr="0002237E" w:rsidRDefault="0002237E" w:rsidP="0002237E">
      <w:pPr>
        <w:pStyle w:val="a3"/>
        <w:rPr>
          <w:rFonts w:ascii="Times New Roman" w:hAnsi="Times New Roman"/>
          <w:b/>
          <w:sz w:val="28"/>
          <w:szCs w:val="28"/>
        </w:rPr>
      </w:pPr>
    </w:p>
    <w:p w14:paraId="75EDBB85" w14:textId="77777777" w:rsidR="0002237E" w:rsidRPr="0002237E" w:rsidRDefault="0002237E" w:rsidP="0002237E">
      <w:pPr>
        <w:pStyle w:val="a3"/>
        <w:rPr>
          <w:rFonts w:ascii="Times New Roman" w:hAnsi="Times New Roman"/>
          <w:b/>
          <w:sz w:val="28"/>
          <w:szCs w:val="28"/>
        </w:rPr>
      </w:pPr>
    </w:p>
    <w:p w14:paraId="11F566D9" w14:textId="3C3FD1D5" w:rsidR="00F96E30" w:rsidRPr="0002237E" w:rsidRDefault="00C50C51" w:rsidP="0002237E">
      <w:pPr>
        <w:pStyle w:val="a3"/>
        <w:rPr>
          <w:rFonts w:ascii="Times New Roman" w:hAnsi="Times New Roman"/>
          <w:sz w:val="28"/>
          <w:szCs w:val="28"/>
        </w:rPr>
      </w:pPr>
      <w:r w:rsidRPr="0002237E">
        <w:rPr>
          <w:rFonts w:ascii="Times New Roman" w:hAnsi="Times New Roman"/>
          <w:b/>
          <w:sz w:val="28"/>
          <w:szCs w:val="28"/>
        </w:rPr>
        <w:t>Методы:</w:t>
      </w:r>
    </w:p>
    <w:p w14:paraId="0E7748EF"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1.Сбор информации от врачей, в сети Интернет и литературы.</w:t>
      </w:r>
    </w:p>
    <w:p w14:paraId="1135B1D9"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2.Проведение опроса.</w:t>
      </w:r>
    </w:p>
    <w:p w14:paraId="67FB4A3D"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3.Шифрование информации через QR –код.</w:t>
      </w:r>
    </w:p>
    <w:p w14:paraId="2E5BF01C" w14:textId="77777777" w:rsidR="00F96E30" w:rsidRPr="0002237E" w:rsidRDefault="00C50C51" w:rsidP="0002237E">
      <w:pPr>
        <w:ind w:left="360"/>
        <w:rPr>
          <w:rFonts w:ascii="Times New Roman" w:hAnsi="Times New Roman"/>
          <w:b/>
          <w:sz w:val="28"/>
          <w:szCs w:val="28"/>
        </w:rPr>
      </w:pPr>
      <w:r w:rsidRPr="0002237E">
        <w:rPr>
          <w:rFonts w:ascii="Times New Roman" w:hAnsi="Times New Roman"/>
          <w:b/>
          <w:sz w:val="28"/>
          <w:szCs w:val="28"/>
        </w:rPr>
        <w:t>Планируемые результаты:</w:t>
      </w:r>
    </w:p>
    <w:p w14:paraId="181735DF"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1.Будет проведен подсчет результатов опроса.</w:t>
      </w:r>
    </w:p>
    <w:p w14:paraId="4D7A5B5E"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2.Будет собрана информация об источниках, показаниях и противопоказаниях.</w:t>
      </w:r>
    </w:p>
    <w:p w14:paraId="6A0FF731"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2.Будет создана Интерактивная карта.</w:t>
      </w:r>
    </w:p>
    <w:p w14:paraId="018B0F09" w14:textId="77777777" w:rsidR="00F96E30" w:rsidRPr="0002237E" w:rsidRDefault="00C50C51" w:rsidP="0002237E">
      <w:pPr>
        <w:ind w:left="360"/>
        <w:rPr>
          <w:rFonts w:ascii="Times New Roman" w:hAnsi="Times New Roman"/>
          <w:b/>
          <w:sz w:val="28"/>
          <w:szCs w:val="28"/>
        </w:rPr>
      </w:pPr>
      <w:r w:rsidRPr="0002237E">
        <w:rPr>
          <w:rFonts w:ascii="Times New Roman" w:hAnsi="Times New Roman"/>
          <w:b/>
          <w:sz w:val="28"/>
          <w:szCs w:val="28"/>
        </w:rPr>
        <w:t>Этапы проекта:</w:t>
      </w:r>
    </w:p>
    <w:p w14:paraId="4ECC85E4"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1.Изучение литературы, сайтов сети Интернет на тему исследования.</w:t>
      </w:r>
    </w:p>
    <w:p w14:paraId="17394975"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2.Разработка анкеты.</w:t>
      </w:r>
    </w:p>
    <w:p w14:paraId="0BC3D357"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3. Проведение анкетирования.</w:t>
      </w:r>
    </w:p>
    <w:p w14:paraId="728F6F2B"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4.Беседа с врачом.</w:t>
      </w:r>
    </w:p>
    <w:p w14:paraId="03A8B82A"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5.Компановка информации и создание QR-кодов</w:t>
      </w:r>
    </w:p>
    <w:p w14:paraId="7AADDA54" w14:textId="77777777" w:rsidR="00F96E30" w:rsidRPr="0002237E" w:rsidRDefault="00C50C51" w:rsidP="0002237E">
      <w:pPr>
        <w:ind w:left="360"/>
        <w:rPr>
          <w:rFonts w:ascii="Times New Roman" w:hAnsi="Times New Roman"/>
          <w:sz w:val="28"/>
          <w:szCs w:val="28"/>
        </w:rPr>
      </w:pPr>
      <w:r w:rsidRPr="0002237E">
        <w:rPr>
          <w:rFonts w:ascii="Times New Roman" w:hAnsi="Times New Roman"/>
          <w:sz w:val="28"/>
          <w:szCs w:val="28"/>
        </w:rPr>
        <w:t>6. Разработка Интерактивной карты.</w:t>
      </w:r>
    </w:p>
    <w:p w14:paraId="7A9DB5C2" w14:textId="40626A85" w:rsidR="00F96E30" w:rsidRPr="0002237E" w:rsidRDefault="00F96E30" w:rsidP="0002237E">
      <w:pPr>
        <w:jc w:val="both"/>
        <w:rPr>
          <w:rFonts w:ascii="Times New Roman" w:hAnsi="Times New Roman"/>
          <w:sz w:val="28"/>
          <w:szCs w:val="28"/>
        </w:rPr>
      </w:pPr>
    </w:p>
    <w:p w14:paraId="29DE578C" w14:textId="1D5284AF" w:rsidR="00F96E30" w:rsidRPr="0002237E" w:rsidRDefault="00C50C51" w:rsidP="0002237E">
      <w:pPr>
        <w:jc w:val="center"/>
        <w:rPr>
          <w:rFonts w:ascii="Times New Roman" w:hAnsi="Times New Roman"/>
          <w:b/>
          <w:sz w:val="28"/>
          <w:szCs w:val="28"/>
        </w:rPr>
      </w:pPr>
      <w:r w:rsidRPr="0002237E">
        <w:rPr>
          <w:rFonts w:ascii="Times New Roman" w:hAnsi="Times New Roman"/>
          <w:b/>
          <w:sz w:val="28"/>
          <w:szCs w:val="28"/>
        </w:rPr>
        <w:lastRenderedPageBreak/>
        <w:t>Теоретическая часть</w:t>
      </w:r>
    </w:p>
    <w:p w14:paraId="51D16702" w14:textId="77777777" w:rsidR="00F96E30" w:rsidRPr="0002237E" w:rsidRDefault="00C50C51" w:rsidP="0002237E">
      <w:pPr>
        <w:contextualSpacing/>
        <w:rPr>
          <w:rFonts w:ascii="Times New Roman" w:hAnsi="Times New Roman"/>
          <w:b/>
          <w:sz w:val="28"/>
          <w:szCs w:val="28"/>
          <w:u w:val="single"/>
        </w:rPr>
      </w:pPr>
      <w:r w:rsidRPr="0002237E">
        <w:rPr>
          <w:rFonts w:ascii="Times New Roman" w:hAnsi="Times New Roman"/>
          <w:b/>
          <w:sz w:val="28"/>
          <w:szCs w:val="28"/>
          <w:u w:val="single"/>
        </w:rPr>
        <w:t xml:space="preserve">Сведения об изучении месторождения </w:t>
      </w:r>
    </w:p>
    <w:p w14:paraId="696986B3" w14:textId="77777777" w:rsidR="00F96E30" w:rsidRPr="0002237E" w:rsidRDefault="00F96E30" w:rsidP="0002237E">
      <w:pPr>
        <w:contextualSpacing/>
        <w:rPr>
          <w:rFonts w:ascii="Times New Roman" w:hAnsi="Times New Roman"/>
          <w:sz w:val="28"/>
          <w:szCs w:val="28"/>
        </w:rPr>
      </w:pPr>
    </w:p>
    <w:p w14:paraId="10616C1A"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На  Сахалине  известны  более  четырех  десятков естественных выходов минеральных источников или грязей на поверхность земли. Они есть во всех районах нашей области, кроме Тымовского.</w:t>
      </w:r>
    </w:p>
    <w:p w14:paraId="047CEA94" w14:textId="3026FB7D"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В Ногликском районе Сахалинской области находится Дагинское месторождение термальных минеральных вод. Расположено в северной части о. Сахалин, на его восточном побережье, в 1 км от устья в правобережной части р. Нельбуты, в 30 км  к  северу  от  районного  центра  пос.  Ноглики,  с  которым  связано  асфальтовой  дорогой. </w:t>
      </w:r>
    </w:p>
    <w:p w14:paraId="473FEE08"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Площадь  выхода  на  поверхность  земли  термальных  минеральных  источников  составляет около 0,5 км</w:t>
      </w:r>
      <w:r w:rsidRPr="0002237E">
        <w:rPr>
          <w:rFonts w:ascii="Times New Roman" w:hAnsi="Times New Roman"/>
          <w:sz w:val="28"/>
          <w:szCs w:val="28"/>
          <w:vertAlign w:val="superscript"/>
        </w:rPr>
        <w:t>2</w:t>
      </w:r>
      <w:r w:rsidRPr="0002237E">
        <w:rPr>
          <w:rFonts w:ascii="Times New Roman" w:hAnsi="Times New Roman"/>
          <w:sz w:val="28"/>
          <w:szCs w:val="28"/>
        </w:rPr>
        <w:t>.</w:t>
      </w:r>
    </w:p>
    <w:p w14:paraId="7A9B8092" w14:textId="77777777" w:rsidR="00F96E30" w:rsidRPr="0002237E" w:rsidRDefault="00C50C51" w:rsidP="0002237E">
      <w:pPr>
        <w:ind w:firstLine="720"/>
        <w:contextualSpacing/>
        <w:jc w:val="both"/>
        <w:rPr>
          <w:rFonts w:ascii="Times New Roman" w:hAnsi="Times New Roman"/>
          <w:color w:val="202122"/>
          <w:sz w:val="28"/>
          <w:szCs w:val="28"/>
          <w:shd w:val="clear" w:color="auto" w:fill="FFFFFF"/>
        </w:rPr>
      </w:pPr>
      <w:r w:rsidRPr="0002237E">
        <w:rPr>
          <w:rFonts w:ascii="Times New Roman" w:hAnsi="Times New Roman"/>
          <w:sz w:val="28"/>
          <w:szCs w:val="28"/>
        </w:rPr>
        <w:t>Первое упоминание о Дагинских термальных источниках в научных трудах встречается в работах советского доктора геолого-минералогических наук  Н.А. Кудрявцева</w:t>
      </w:r>
      <w:r w:rsidRPr="0002237E">
        <w:rPr>
          <w:rFonts w:ascii="Times New Roman" w:hAnsi="Times New Roman"/>
          <w:color w:val="202122"/>
          <w:sz w:val="28"/>
          <w:szCs w:val="28"/>
          <w:shd w:val="clear" w:color="auto" w:fill="FFFFFF"/>
        </w:rPr>
        <w:t xml:space="preserve"> в 1926 году. </w:t>
      </w:r>
    </w:p>
    <w:p w14:paraId="3AA04ECF"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В 50-х годах XX века геологом  В.М. Левченко  впервые был произведен отбор проб воды  из  источников  на  химические  анализы. В  1953  году  более  детально Дагинские источники обследованы комплексной конторой «Геоминвод» Центрального НИИ курортологии  и  физиотерапии  (ЦНИИКиФ)  под  руководством  В.В. Иванова.  В последующие  годы  район  Дагинских  источников  изучался  в  связи  с  изучением гидрогеологии  нефтеносных  отложений  Северного  Сахалина.  </w:t>
      </w:r>
    </w:p>
    <w:p w14:paraId="32FC3916"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Детальные комплексные исследования термальных вод Дагинских  источников  и  грязевых  отложений  были произведены в 1969, 1972 г конторой «Геоминвод».  </w:t>
      </w:r>
    </w:p>
    <w:p w14:paraId="1126CB53"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В  1988 г.  Сахалинской  гидрогеологической  экспедицией во главе с  Прядко А.Ф., Прядко В.Е было  проведено обследование  каптированных  источников,  оценены  ресурсы  источника  «Центральный» </w:t>
      </w:r>
    </w:p>
    <w:p w14:paraId="1852E9D3"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В  1990-1991  гг.  на  месторождении  силами  Сахалинской  гидрогеологической </w:t>
      </w:r>
    </w:p>
    <w:p w14:paraId="3FE0FFBF" w14:textId="77777777" w:rsidR="00F96E30" w:rsidRPr="0002237E" w:rsidRDefault="00C50C51" w:rsidP="0002237E">
      <w:pPr>
        <w:contextualSpacing/>
        <w:jc w:val="both"/>
        <w:rPr>
          <w:rFonts w:ascii="Times New Roman" w:hAnsi="Times New Roman"/>
          <w:sz w:val="28"/>
          <w:szCs w:val="28"/>
        </w:rPr>
      </w:pPr>
      <w:r w:rsidRPr="0002237E">
        <w:rPr>
          <w:rFonts w:ascii="Times New Roman" w:hAnsi="Times New Roman"/>
          <w:sz w:val="28"/>
          <w:szCs w:val="28"/>
        </w:rPr>
        <w:t xml:space="preserve">экспедиции проведена разведка термальных минеральных подземных вод. Было пробурено и </w:t>
      </w:r>
    </w:p>
    <w:p w14:paraId="35C00FCA" w14:textId="77777777" w:rsidR="00F96E30" w:rsidRPr="0002237E" w:rsidRDefault="00C50C51" w:rsidP="0002237E">
      <w:pPr>
        <w:contextualSpacing/>
        <w:jc w:val="both"/>
        <w:rPr>
          <w:rFonts w:ascii="Times New Roman" w:hAnsi="Times New Roman"/>
          <w:sz w:val="28"/>
          <w:szCs w:val="28"/>
        </w:rPr>
      </w:pPr>
      <w:r w:rsidRPr="0002237E">
        <w:rPr>
          <w:rFonts w:ascii="Times New Roman" w:hAnsi="Times New Roman"/>
          <w:sz w:val="28"/>
          <w:szCs w:val="28"/>
        </w:rPr>
        <w:t xml:space="preserve">исследовано 5 поисковых и 1  наблюдательная скважины, выполнены наземные </w:t>
      </w:r>
    </w:p>
    <w:p w14:paraId="242A8436" w14:textId="628AB590" w:rsidR="00F96E30" w:rsidRPr="0002237E" w:rsidRDefault="00C50C51" w:rsidP="0002237E">
      <w:pPr>
        <w:contextualSpacing/>
        <w:jc w:val="both"/>
        <w:rPr>
          <w:rFonts w:ascii="Times New Roman" w:hAnsi="Times New Roman"/>
          <w:sz w:val="28"/>
          <w:szCs w:val="28"/>
        </w:rPr>
      </w:pPr>
      <w:r w:rsidRPr="0002237E">
        <w:rPr>
          <w:rFonts w:ascii="Times New Roman" w:hAnsi="Times New Roman"/>
          <w:sz w:val="28"/>
          <w:szCs w:val="28"/>
        </w:rPr>
        <w:t>геофизические исследования и химические анализы воды.</w:t>
      </w:r>
    </w:p>
    <w:p w14:paraId="7E643644" w14:textId="10E26A9C" w:rsidR="007E02E2" w:rsidRPr="0002237E" w:rsidRDefault="007E02E2" w:rsidP="0002237E">
      <w:pPr>
        <w:contextualSpacing/>
        <w:jc w:val="both"/>
        <w:rPr>
          <w:rFonts w:ascii="Times New Roman" w:hAnsi="Times New Roman"/>
          <w:sz w:val="28"/>
          <w:szCs w:val="28"/>
        </w:rPr>
      </w:pPr>
      <w:r w:rsidRPr="0002237E">
        <w:rPr>
          <w:rFonts w:ascii="Times New Roman" w:hAnsi="Times New Roman"/>
          <w:sz w:val="28"/>
          <w:szCs w:val="28"/>
        </w:rPr>
        <w:lastRenderedPageBreak/>
        <w:tab/>
        <w:t>2020 год – на Дагах проводится мониторинг физико-химических свойств термальных источников.</w:t>
      </w:r>
      <w:r w:rsidR="00B80C57" w:rsidRPr="0002237E">
        <w:rPr>
          <w:rFonts w:ascii="Times New Roman" w:hAnsi="Times New Roman"/>
          <w:sz w:val="28"/>
          <w:szCs w:val="28"/>
        </w:rPr>
        <w:t xml:space="preserve"> Первое исследование проводилось в январе (до реконструкции), второе – в мае.</w:t>
      </w:r>
      <w:r w:rsidRPr="0002237E">
        <w:rPr>
          <w:rFonts w:ascii="Times New Roman" w:hAnsi="Times New Roman"/>
          <w:sz w:val="28"/>
          <w:szCs w:val="28"/>
        </w:rPr>
        <w:t xml:space="preserve"> Обследования провели специалисты по термальным водам Сахалина и Курильских островов под руководством кандидата географических наук ИМГГ ДВО РАН Романом Жарковым. </w:t>
      </w:r>
      <w:r w:rsidR="00B80C57" w:rsidRPr="0002237E">
        <w:rPr>
          <w:rFonts w:ascii="Times New Roman" w:hAnsi="Times New Roman"/>
          <w:sz w:val="28"/>
          <w:szCs w:val="28"/>
        </w:rPr>
        <w:t>Ученые провели замеры температур воды источников, тепловизионную съемку, сбор воды гидротерм и свободновыделяющихся газов для последующего химического анализа.</w:t>
      </w:r>
    </w:p>
    <w:p w14:paraId="0E1EDE91"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В  результате последних исследований территориальной  комиссией  по  запасам  полезных  ископаемых  при Сахалинском  геологическом  комитете   утверждены  балансовые  эксплуатационные запасы  минеральных  вод Дагинский термальных источников.</w:t>
      </w:r>
    </w:p>
    <w:p w14:paraId="514D1713" w14:textId="77777777" w:rsidR="00F96E30" w:rsidRPr="0002237E" w:rsidRDefault="00F96E30" w:rsidP="0002237E">
      <w:pPr>
        <w:contextualSpacing/>
        <w:jc w:val="both"/>
        <w:rPr>
          <w:rFonts w:ascii="Times New Roman" w:hAnsi="Times New Roman"/>
          <w:sz w:val="28"/>
          <w:szCs w:val="28"/>
        </w:rPr>
      </w:pPr>
    </w:p>
    <w:p w14:paraId="6DACDEE5" w14:textId="77777777" w:rsidR="0002237E" w:rsidRPr="0002237E" w:rsidRDefault="0002237E" w:rsidP="0002237E">
      <w:pPr>
        <w:contextualSpacing/>
        <w:jc w:val="both"/>
        <w:rPr>
          <w:rFonts w:ascii="Times New Roman" w:hAnsi="Times New Roman"/>
          <w:b/>
          <w:sz w:val="28"/>
          <w:szCs w:val="28"/>
          <w:u w:val="single"/>
        </w:rPr>
      </w:pPr>
    </w:p>
    <w:p w14:paraId="157B08CD" w14:textId="7F765C4F" w:rsidR="00F96E30" w:rsidRPr="0002237E" w:rsidRDefault="00C50C51" w:rsidP="0002237E">
      <w:pPr>
        <w:contextualSpacing/>
        <w:jc w:val="both"/>
        <w:rPr>
          <w:rFonts w:ascii="Times New Roman" w:hAnsi="Times New Roman"/>
          <w:b/>
          <w:sz w:val="28"/>
          <w:szCs w:val="28"/>
          <w:u w:val="single"/>
        </w:rPr>
      </w:pPr>
      <w:r w:rsidRPr="0002237E">
        <w:rPr>
          <w:rFonts w:ascii="Times New Roman" w:hAnsi="Times New Roman"/>
          <w:b/>
          <w:sz w:val="28"/>
          <w:szCs w:val="28"/>
          <w:u w:val="single"/>
        </w:rPr>
        <w:t xml:space="preserve">Структура Дагинского месторождения и состав термальных минеральных вод </w:t>
      </w:r>
    </w:p>
    <w:p w14:paraId="2C0D4C3B" w14:textId="77777777" w:rsidR="00F96E30" w:rsidRPr="0002237E" w:rsidRDefault="00F96E30" w:rsidP="0002237E">
      <w:pPr>
        <w:contextualSpacing/>
        <w:jc w:val="both"/>
        <w:rPr>
          <w:rFonts w:ascii="Times New Roman" w:hAnsi="Times New Roman"/>
          <w:sz w:val="28"/>
          <w:szCs w:val="28"/>
        </w:rPr>
      </w:pPr>
    </w:p>
    <w:p w14:paraId="15325046"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noProof/>
          <w:sz w:val="28"/>
          <w:szCs w:val="28"/>
        </w:rPr>
        <w:drawing>
          <wp:anchor distT="0" distB="0" distL="114300" distR="114300" simplePos="0" relativeHeight="251657728" behindDoc="1" locked="0" layoutInCell="1" allowOverlap="1" wp14:anchorId="37563665" wp14:editId="01719F08">
            <wp:simplePos x="0" y="0"/>
            <wp:positionH relativeFrom="column">
              <wp:posOffset>3483610</wp:posOffset>
            </wp:positionH>
            <wp:positionV relativeFrom="paragraph">
              <wp:posOffset>91440</wp:posOffset>
            </wp:positionV>
            <wp:extent cx="2912110" cy="4198620"/>
            <wp:effectExtent l="0" t="0" r="0" b="0"/>
            <wp:wrapThrough wrapText="bothSides">
              <wp:wrapPolygon edited="0">
                <wp:start x="0" y="0"/>
                <wp:lineTo x="0" y="21600"/>
                <wp:lineTo x="21600" y="21600"/>
                <wp:lineTo x="21600" y="0"/>
                <wp:lineTo x="0" y="0"/>
              </wp:wrapPolygon>
            </wp:wrapThrough>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a:stretch>
                      <a:fillRect/>
                    </a:stretch>
                  </pic:blipFill>
                  <pic:spPr>
                    <a:xfrm>
                      <a:off x="0" y="0"/>
                      <a:ext cx="2912110" cy="4198620"/>
                    </a:xfrm>
                    <a:prstGeom prst="rect">
                      <a:avLst/>
                    </a:prstGeom>
                    <a:noFill/>
                    <a:ln>
                      <a:noFill/>
                    </a:ln>
                  </pic:spPr>
                </pic:pic>
              </a:graphicData>
            </a:graphic>
          </wp:anchor>
        </w:drawing>
      </w:r>
      <w:r w:rsidRPr="0002237E">
        <w:rPr>
          <w:rFonts w:ascii="Times New Roman" w:hAnsi="Times New Roman"/>
          <w:sz w:val="28"/>
          <w:szCs w:val="28"/>
        </w:rPr>
        <w:t>По данным геологических исследований месторождение имеет очень сложное тектоническое строение, в процессе образования в течение миллионов лет претерпевало нарушения. Последними нарушениями месторождение разбито на три участка: Северный, Центральный и Южный (рис 1). В каждом из участков свои, отличные от других условия миграции вод с глубины. Всего на месторождении наблюдается более 60 восходящих источников термальных минеральных вод.</w:t>
      </w:r>
    </w:p>
    <w:p w14:paraId="463E42EE"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Южный участок изолирован от Центрального и Северного, расположен в районе выхода источников «Мечта», «Молодость». </w:t>
      </w:r>
    </w:p>
    <w:p w14:paraId="5D9A7276"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Центральный и Северный участки физической границы не имеют и </w:t>
      </w:r>
      <w:r w:rsidRPr="0002237E">
        <w:rPr>
          <w:rFonts w:ascii="Times New Roman" w:hAnsi="Times New Roman"/>
          <w:sz w:val="28"/>
          <w:szCs w:val="28"/>
        </w:rPr>
        <w:lastRenderedPageBreak/>
        <w:t xml:space="preserve">разделяются по минерализации воды в источниках – около 2 г/л на Центральном и более 5 г/л – на Северном. </w:t>
      </w:r>
    </w:p>
    <w:p w14:paraId="0925F615"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На Центральном участке расположены источники «Патриот», «Александровский», «Партизан», «Пионер», а также 2 недавно выкопанных источника, один из которых ранее назывался «Бегемот». </w:t>
      </w:r>
    </w:p>
    <w:p w14:paraId="105E359C"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На Северном участке находятся заброшенные источники «Дельфин», «Кальмар». Эти </w:t>
      </w:r>
      <w:r w:rsidR="0029664F" w:rsidRPr="0002237E">
        <w:rPr>
          <w:rFonts w:ascii="Times New Roman" w:hAnsi="Times New Roman"/>
          <w:sz w:val="28"/>
          <w:szCs w:val="28"/>
        </w:rPr>
        <w:t>источники подвержены затоплению во время высоких приливов на море</w:t>
      </w:r>
      <w:r w:rsidRPr="0002237E">
        <w:rPr>
          <w:rFonts w:ascii="Times New Roman" w:hAnsi="Times New Roman"/>
          <w:sz w:val="28"/>
          <w:szCs w:val="28"/>
        </w:rPr>
        <w:t xml:space="preserve">. Когда </w:t>
      </w:r>
      <w:r w:rsidR="0029664F" w:rsidRPr="0002237E">
        <w:rPr>
          <w:rFonts w:ascii="Times New Roman" w:hAnsi="Times New Roman"/>
          <w:sz w:val="28"/>
          <w:szCs w:val="28"/>
        </w:rPr>
        <w:t>источники заливаются морской водой, возрастает минерализация воды, содержание</w:t>
      </w:r>
      <w:r w:rsidRPr="0002237E">
        <w:rPr>
          <w:rFonts w:ascii="Times New Roman" w:hAnsi="Times New Roman"/>
          <w:sz w:val="28"/>
          <w:szCs w:val="28"/>
        </w:rPr>
        <w:t xml:space="preserve"> кремнекислоты уменьшается, как и температура воды. Примерно через 1,5 часа после отлива </w:t>
      </w:r>
      <w:r w:rsidR="0029664F" w:rsidRPr="0002237E">
        <w:rPr>
          <w:rFonts w:ascii="Times New Roman" w:hAnsi="Times New Roman"/>
          <w:sz w:val="28"/>
          <w:szCs w:val="28"/>
        </w:rPr>
        <w:t>свойства воды полностью восстанавливаются</w:t>
      </w:r>
      <w:r w:rsidRPr="0002237E">
        <w:rPr>
          <w:rFonts w:ascii="Times New Roman" w:hAnsi="Times New Roman"/>
          <w:sz w:val="28"/>
          <w:szCs w:val="28"/>
        </w:rPr>
        <w:t xml:space="preserve">. </w:t>
      </w:r>
    </w:p>
    <w:p w14:paraId="18A1E0A8" w14:textId="08212572" w:rsidR="00B80C57" w:rsidRPr="0002237E" w:rsidRDefault="007E02E2" w:rsidP="0002237E">
      <w:pPr>
        <w:contextualSpacing/>
        <w:jc w:val="both"/>
        <w:rPr>
          <w:rFonts w:ascii="Times New Roman" w:hAnsi="Times New Roman"/>
          <w:sz w:val="28"/>
          <w:szCs w:val="28"/>
        </w:rPr>
      </w:pPr>
      <w:r w:rsidRPr="0002237E">
        <w:rPr>
          <w:rFonts w:ascii="Times New Roman" w:hAnsi="Times New Roman"/>
          <w:sz w:val="28"/>
          <w:szCs w:val="28"/>
        </w:rPr>
        <w:tab/>
        <w:t xml:space="preserve">В ходе </w:t>
      </w:r>
      <w:r w:rsidR="00976C6F" w:rsidRPr="0002237E">
        <w:rPr>
          <w:rFonts w:ascii="Times New Roman" w:hAnsi="Times New Roman"/>
          <w:sz w:val="28"/>
          <w:szCs w:val="28"/>
        </w:rPr>
        <w:t xml:space="preserve">последних </w:t>
      </w:r>
      <w:r w:rsidRPr="0002237E">
        <w:rPr>
          <w:rFonts w:ascii="Times New Roman" w:hAnsi="Times New Roman"/>
          <w:sz w:val="28"/>
          <w:szCs w:val="28"/>
        </w:rPr>
        <w:t>полевых работ</w:t>
      </w:r>
      <w:r w:rsidR="00B80C57" w:rsidRPr="0002237E">
        <w:rPr>
          <w:rFonts w:ascii="Times New Roman" w:hAnsi="Times New Roman"/>
          <w:sz w:val="28"/>
          <w:szCs w:val="28"/>
        </w:rPr>
        <w:t xml:space="preserve"> в мае 2020 года</w:t>
      </w:r>
      <w:r w:rsidRPr="0002237E">
        <w:rPr>
          <w:rFonts w:ascii="Times New Roman" w:hAnsi="Times New Roman"/>
          <w:sz w:val="28"/>
          <w:szCs w:val="28"/>
        </w:rPr>
        <w:t xml:space="preserve"> на Дагинском </w:t>
      </w:r>
      <w:r w:rsidR="00B80C57" w:rsidRPr="0002237E">
        <w:rPr>
          <w:rFonts w:ascii="Times New Roman" w:hAnsi="Times New Roman"/>
          <w:sz w:val="28"/>
          <w:szCs w:val="28"/>
        </w:rPr>
        <w:t xml:space="preserve">месторождении термоминеральных вод </w:t>
      </w:r>
      <w:r w:rsidR="00976C6F" w:rsidRPr="0002237E">
        <w:rPr>
          <w:rFonts w:ascii="Times New Roman" w:hAnsi="Times New Roman"/>
          <w:sz w:val="28"/>
          <w:szCs w:val="28"/>
        </w:rPr>
        <w:t>были выявлены изменения их температурного и гидрологического режима. Было предложено переделать ванны в некоторых источниках. После отвода болотных вод</w:t>
      </w:r>
      <w:r w:rsidR="00905EDA" w:rsidRPr="0002237E">
        <w:rPr>
          <w:rFonts w:ascii="Times New Roman" w:hAnsi="Times New Roman"/>
          <w:sz w:val="28"/>
          <w:szCs w:val="28"/>
        </w:rPr>
        <w:t xml:space="preserve"> и углубления некоторых источников, вода в них стала теплее.</w:t>
      </w:r>
    </w:p>
    <w:p w14:paraId="5396BDFE" w14:textId="19B6E746" w:rsidR="005C497D" w:rsidRPr="0002237E" w:rsidRDefault="00905EDA" w:rsidP="0002237E">
      <w:pPr>
        <w:contextualSpacing/>
        <w:jc w:val="both"/>
        <w:rPr>
          <w:rFonts w:ascii="Times New Roman" w:hAnsi="Times New Roman"/>
          <w:sz w:val="28"/>
          <w:szCs w:val="28"/>
        </w:rPr>
      </w:pPr>
      <w:r w:rsidRPr="0002237E">
        <w:rPr>
          <w:rFonts w:ascii="Times New Roman" w:hAnsi="Times New Roman"/>
          <w:sz w:val="28"/>
          <w:szCs w:val="28"/>
        </w:rPr>
        <w:tab/>
        <w:t>По мнению кандидата геологических наук</w:t>
      </w:r>
      <w:r w:rsidR="005C497D" w:rsidRPr="0002237E">
        <w:rPr>
          <w:rFonts w:ascii="Times New Roman" w:hAnsi="Times New Roman"/>
          <w:sz w:val="28"/>
          <w:szCs w:val="28"/>
        </w:rPr>
        <w:t xml:space="preserve"> заведующего лабораторией физико-химических исследований Сах ГУ</w:t>
      </w:r>
      <w:r w:rsidRPr="0002237E">
        <w:rPr>
          <w:rFonts w:ascii="Times New Roman" w:hAnsi="Times New Roman"/>
          <w:sz w:val="28"/>
          <w:szCs w:val="28"/>
        </w:rPr>
        <w:t xml:space="preserve"> В.А. Сахарова</w:t>
      </w:r>
      <w:r w:rsidR="005C497D" w:rsidRPr="0002237E">
        <w:rPr>
          <w:rFonts w:ascii="Times New Roman" w:hAnsi="Times New Roman"/>
          <w:sz w:val="28"/>
          <w:szCs w:val="28"/>
        </w:rPr>
        <w:t xml:space="preserve">, бальнеологические качества термальных вод Дагинских источников на одну половину зависят от состава воды, истекающей из глубины Земли, а на другую половину – от состава почвы, непосредственно окружающей источник. Ученый считает, что </w:t>
      </w:r>
      <w:r w:rsidR="000B685F" w:rsidRPr="0002237E">
        <w:rPr>
          <w:rFonts w:ascii="Times New Roman" w:hAnsi="Times New Roman"/>
          <w:sz w:val="28"/>
          <w:szCs w:val="28"/>
        </w:rPr>
        <w:t xml:space="preserve">источники несколько утратили свою силу после того, как были установлены </w:t>
      </w:r>
      <w:r w:rsidR="005C497D" w:rsidRPr="0002237E">
        <w:rPr>
          <w:rFonts w:ascii="Times New Roman" w:hAnsi="Times New Roman"/>
          <w:sz w:val="28"/>
          <w:szCs w:val="28"/>
        </w:rPr>
        <w:t>металлические купели</w:t>
      </w:r>
      <w:r w:rsidR="000B685F" w:rsidRPr="0002237E">
        <w:rPr>
          <w:rFonts w:ascii="Times New Roman" w:hAnsi="Times New Roman"/>
          <w:sz w:val="28"/>
          <w:szCs w:val="28"/>
        </w:rPr>
        <w:t>.</w:t>
      </w:r>
    </w:p>
    <w:p w14:paraId="24B75942" w14:textId="0FE8E1F5" w:rsidR="00F96E30" w:rsidRPr="0002237E" w:rsidRDefault="000B685F" w:rsidP="0002237E">
      <w:pPr>
        <w:contextualSpacing/>
        <w:jc w:val="both"/>
        <w:rPr>
          <w:rFonts w:ascii="Times New Roman" w:hAnsi="Times New Roman"/>
          <w:sz w:val="28"/>
          <w:szCs w:val="28"/>
        </w:rPr>
      </w:pPr>
      <w:r w:rsidRPr="0002237E">
        <w:rPr>
          <w:rFonts w:ascii="Times New Roman" w:hAnsi="Times New Roman"/>
          <w:sz w:val="28"/>
          <w:szCs w:val="28"/>
        </w:rPr>
        <w:tab/>
      </w:r>
    </w:p>
    <w:p w14:paraId="4F2E6031" w14:textId="601FF674"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Запасы минеральных подземных вод Дагинского месторождения отражены в таблице </w:t>
      </w:r>
      <w:r w:rsidR="00AD0E7C" w:rsidRPr="0002237E">
        <w:rPr>
          <w:rFonts w:ascii="Times New Roman" w:hAnsi="Times New Roman"/>
          <w:sz w:val="28"/>
          <w:szCs w:val="28"/>
        </w:rPr>
        <w:t>1</w:t>
      </w:r>
      <w:r w:rsidRPr="0002237E">
        <w:rPr>
          <w:rFonts w:ascii="Times New Roman" w:hAnsi="Times New Roman"/>
          <w:sz w:val="28"/>
          <w:szCs w:val="28"/>
        </w:rPr>
        <w:t>.</w:t>
      </w:r>
    </w:p>
    <w:p w14:paraId="412D129D" w14:textId="77777777" w:rsidR="00F96E30" w:rsidRPr="0002237E" w:rsidRDefault="00F96E30" w:rsidP="0002237E">
      <w:pPr>
        <w:ind w:firstLine="720"/>
        <w:contextualSpacing/>
        <w:jc w:val="both"/>
        <w:rPr>
          <w:rFonts w:ascii="Times New Roman" w:hAnsi="Times New Roman"/>
          <w:sz w:val="28"/>
          <w:szCs w:val="28"/>
        </w:rPr>
      </w:pPr>
    </w:p>
    <w:p w14:paraId="792FF091" w14:textId="6B8F97DA"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Таблица </w:t>
      </w:r>
      <w:r w:rsidR="00AD0E7C" w:rsidRPr="0002237E">
        <w:rPr>
          <w:rFonts w:ascii="Times New Roman" w:hAnsi="Times New Roman"/>
          <w:sz w:val="28"/>
          <w:szCs w:val="28"/>
        </w:rPr>
        <w:t>1</w:t>
      </w:r>
      <w:r w:rsidRPr="0002237E">
        <w:rPr>
          <w:rFonts w:ascii="Times New Roman" w:hAnsi="Times New Roman"/>
          <w:sz w:val="28"/>
          <w:szCs w:val="28"/>
        </w:rPr>
        <w:t>. Запасы минеральных подземных вод Дагинского месторождения</w:t>
      </w:r>
      <w:r w:rsidR="00C1291D" w:rsidRPr="0002237E">
        <w:rPr>
          <w:rFonts w:ascii="Times New Roman" w:hAnsi="Times New Roman"/>
          <w:sz w:val="28"/>
          <w:szCs w:val="28"/>
        </w:rPr>
        <w:t xml:space="preserve"> (1991 год)</w:t>
      </w:r>
      <w:r w:rsidRPr="0002237E">
        <w:rPr>
          <w:rFonts w:ascii="Times New Roman" w:hAnsi="Times New Roman"/>
          <w:sz w:val="28"/>
          <w:szCs w:val="28"/>
        </w:rPr>
        <w:t>.</w:t>
      </w:r>
    </w:p>
    <w:p w14:paraId="3F2CDB38" w14:textId="77777777" w:rsidR="00F96E30" w:rsidRPr="0002237E" w:rsidRDefault="00F96E30" w:rsidP="0002237E">
      <w:pPr>
        <w:ind w:firstLine="720"/>
        <w:contextualSpacing/>
        <w:jc w:val="both"/>
        <w:rPr>
          <w:rFonts w:ascii="Times New Roman" w:hAnsi="Times New Roman"/>
          <w:sz w:val="28"/>
          <w:szCs w:val="28"/>
        </w:rPr>
      </w:pPr>
    </w:p>
    <w:tbl>
      <w:tblPr>
        <w:tblStyle w:val="a9"/>
        <w:tblW w:w="0" w:type="auto"/>
        <w:tblLook w:val="04A0" w:firstRow="1" w:lastRow="0" w:firstColumn="1" w:lastColumn="0" w:noHBand="0" w:noVBand="1"/>
      </w:tblPr>
      <w:tblGrid>
        <w:gridCol w:w="817"/>
        <w:gridCol w:w="2485"/>
        <w:gridCol w:w="1651"/>
        <w:gridCol w:w="1651"/>
        <w:gridCol w:w="1651"/>
        <w:gridCol w:w="1651"/>
      </w:tblGrid>
      <w:tr w:rsidR="00F96E30" w:rsidRPr="0002237E" w14:paraId="783FF365" w14:textId="77777777">
        <w:tc>
          <w:tcPr>
            <w:tcW w:w="817" w:type="dxa"/>
            <w:vMerge w:val="restart"/>
          </w:tcPr>
          <w:p w14:paraId="36E2C697"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 xml:space="preserve">Т, </w:t>
            </w:r>
            <w:r w:rsidRPr="0002237E">
              <w:rPr>
                <w:rFonts w:ascii="Times New Roman" w:hAnsi="Times New Roman"/>
                <w:sz w:val="28"/>
                <w:szCs w:val="28"/>
                <w:vertAlign w:val="superscript"/>
              </w:rPr>
              <w:t>0</w:t>
            </w:r>
            <w:r w:rsidRPr="0002237E">
              <w:rPr>
                <w:rFonts w:ascii="Times New Roman" w:hAnsi="Times New Roman"/>
                <w:sz w:val="28"/>
                <w:szCs w:val="28"/>
              </w:rPr>
              <w:t>С</w:t>
            </w:r>
          </w:p>
        </w:tc>
        <w:tc>
          <w:tcPr>
            <w:tcW w:w="9089" w:type="dxa"/>
            <w:gridSpan w:val="5"/>
          </w:tcPr>
          <w:p w14:paraId="34E96121"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Пределы содержания основных бальнеологических компонентов, мг/л</w:t>
            </w:r>
          </w:p>
        </w:tc>
      </w:tr>
      <w:tr w:rsidR="00F96E30" w:rsidRPr="0002237E" w14:paraId="7C6722C9" w14:textId="77777777">
        <w:tc>
          <w:tcPr>
            <w:tcW w:w="817" w:type="dxa"/>
            <w:vMerge/>
          </w:tcPr>
          <w:p w14:paraId="486963AD" w14:textId="77777777" w:rsidR="00F96E30" w:rsidRPr="0002237E" w:rsidRDefault="00F96E30" w:rsidP="0002237E">
            <w:pPr>
              <w:spacing w:line="276" w:lineRule="auto"/>
              <w:contextualSpacing/>
              <w:jc w:val="center"/>
              <w:rPr>
                <w:rFonts w:ascii="Times New Roman" w:hAnsi="Times New Roman"/>
                <w:sz w:val="28"/>
                <w:szCs w:val="28"/>
              </w:rPr>
            </w:pPr>
          </w:p>
        </w:tc>
        <w:tc>
          <w:tcPr>
            <w:tcW w:w="2485" w:type="dxa"/>
          </w:tcPr>
          <w:p w14:paraId="0E21B29A"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М</w:t>
            </w:r>
          </w:p>
        </w:tc>
        <w:tc>
          <w:tcPr>
            <w:tcW w:w="1651" w:type="dxa"/>
          </w:tcPr>
          <w:p w14:paraId="3DCD6DC0"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H2SiO3</w:t>
            </w:r>
          </w:p>
        </w:tc>
        <w:tc>
          <w:tcPr>
            <w:tcW w:w="1651" w:type="dxa"/>
          </w:tcPr>
          <w:p w14:paraId="0CF8343F"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Br</w:t>
            </w:r>
          </w:p>
        </w:tc>
        <w:tc>
          <w:tcPr>
            <w:tcW w:w="1651" w:type="dxa"/>
          </w:tcPr>
          <w:p w14:paraId="28F91208"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B</w:t>
            </w:r>
          </w:p>
        </w:tc>
        <w:tc>
          <w:tcPr>
            <w:tcW w:w="1651" w:type="dxa"/>
          </w:tcPr>
          <w:p w14:paraId="763578C5"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I</w:t>
            </w:r>
          </w:p>
        </w:tc>
      </w:tr>
      <w:tr w:rsidR="00F96E30" w:rsidRPr="0002237E" w14:paraId="33BF6EA1" w14:textId="77777777">
        <w:tc>
          <w:tcPr>
            <w:tcW w:w="817" w:type="dxa"/>
          </w:tcPr>
          <w:p w14:paraId="1BAE77BA"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40-52</w:t>
            </w:r>
          </w:p>
        </w:tc>
        <w:tc>
          <w:tcPr>
            <w:tcW w:w="2485" w:type="dxa"/>
          </w:tcPr>
          <w:p w14:paraId="0F33D40B"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1200-3200</w:t>
            </w:r>
          </w:p>
        </w:tc>
        <w:tc>
          <w:tcPr>
            <w:tcW w:w="1651" w:type="dxa"/>
          </w:tcPr>
          <w:p w14:paraId="525A69AF"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40-47</w:t>
            </w:r>
          </w:p>
        </w:tc>
        <w:tc>
          <w:tcPr>
            <w:tcW w:w="1651" w:type="dxa"/>
          </w:tcPr>
          <w:p w14:paraId="7195478C"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До 6,0</w:t>
            </w:r>
          </w:p>
        </w:tc>
        <w:tc>
          <w:tcPr>
            <w:tcW w:w="1651" w:type="dxa"/>
          </w:tcPr>
          <w:p w14:paraId="06E6B20F"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5,1</w:t>
            </w:r>
          </w:p>
        </w:tc>
        <w:tc>
          <w:tcPr>
            <w:tcW w:w="1651" w:type="dxa"/>
          </w:tcPr>
          <w:p w14:paraId="5B49A803"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До 3,0</w:t>
            </w:r>
          </w:p>
        </w:tc>
      </w:tr>
      <w:tr w:rsidR="00F96E30" w:rsidRPr="0002237E" w14:paraId="7CABD23C" w14:textId="77777777">
        <w:tc>
          <w:tcPr>
            <w:tcW w:w="9906" w:type="dxa"/>
            <w:gridSpan w:val="6"/>
          </w:tcPr>
          <w:p w14:paraId="5203F3C6"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 xml:space="preserve">В том числе: участок «Южный» </w:t>
            </w:r>
          </w:p>
        </w:tc>
      </w:tr>
      <w:tr w:rsidR="00F96E30" w:rsidRPr="0002237E" w14:paraId="25DDC0C0" w14:textId="77777777">
        <w:tc>
          <w:tcPr>
            <w:tcW w:w="817" w:type="dxa"/>
          </w:tcPr>
          <w:p w14:paraId="66AD49CC"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40-</w:t>
            </w:r>
            <w:r w:rsidRPr="0002237E">
              <w:rPr>
                <w:rFonts w:ascii="Times New Roman" w:hAnsi="Times New Roman"/>
                <w:sz w:val="28"/>
                <w:szCs w:val="28"/>
              </w:rPr>
              <w:lastRenderedPageBreak/>
              <w:t>42</w:t>
            </w:r>
          </w:p>
        </w:tc>
        <w:tc>
          <w:tcPr>
            <w:tcW w:w="2485" w:type="dxa"/>
          </w:tcPr>
          <w:p w14:paraId="20F4F6A5"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lastRenderedPageBreak/>
              <w:t>1200-1900</w:t>
            </w:r>
          </w:p>
        </w:tc>
        <w:tc>
          <w:tcPr>
            <w:tcW w:w="1651" w:type="dxa"/>
          </w:tcPr>
          <w:p w14:paraId="70A6E21E"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До 47</w:t>
            </w:r>
          </w:p>
        </w:tc>
        <w:tc>
          <w:tcPr>
            <w:tcW w:w="1651" w:type="dxa"/>
          </w:tcPr>
          <w:p w14:paraId="4D3D925B"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До 6,0</w:t>
            </w:r>
          </w:p>
        </w:tc>
        <w:tc>
          <w:tcPr>
            <w:tcW w:w="1651" w:type="dxa"/>
          </w:tcPr>
          <w:p w14:paraId="4E2497D5"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w:t>
            </w:r>
          </w:p>
        </w:tc>
        <w:tc>
          <w:tcPr>
            <w:tcW w:w="1651" w:type="dxa"/>
          </w:tcPr>
          <w:p w14:paraId="6CE199FF"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До 3,0</w:t>
            </w:r>
          </w:p>
        </w:tc>
      </w:tr>
      <w:tr w:rsidR="00F96E30" w:rsidRPr="0002237E" w14:paraId="582DFBBC" w14:textId="77777777">
        <w:tc>
          <w:tcPr>
            <w:tcW w:w="9906" w:type="dxa"/>
            <w:gridSpan w:val="6"/>
          </w:tcPr>
          <w:p w14:paraId="47385BFE"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участок «Центральный»</w:t>
            </w:r>
          </w:p>
        </w:tc>
      </w:tr>
      <w:tr w:rsidR="00F96E30" w:rsidRPr="0002237E" w14:paraId="3C3D13F7" w14:textId="77777777">
        <w:tc>
          <w:tcPr>
            <w:tcW w:w="817" w:type="dxa"/>
          </w:tcPr>
          <w:p w14:paraId="771F3AAD"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51-52</w:t>
            </w:r>
          </w:p>
        </w:tc>
        <w:tc>
          <w:tcPr>
            <w:tcW w:w="2485" w:type="dxa"/>
          </w:tcPr>
          <w:p w14:paraId="041B07D2"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2460</w:t>
            </w:r>
          </w:p>
        </w:tc>
        <w:tc>
          <w:tcPr>
            <w:tcW w:w="1651" w:type="dxa"/>
          </w:tcPr>
          <w:p w14:paraId="1C07B844"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40-47</w:t>
            </w:r>
          </w:p>
        </w:tc>
        <w:tc>
          <w:tcPr>
            <w:tcW w:w="1651" w:type="dxa"/>
          </w:tcPr>
          <w:p w14:paraId="6F34CC49"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w:t>
            </w:r>
          </w:p>
        </w:tc>
        <w:tc>
          <w:tcPr>
            <w:tcW w:w="1651" w:type="dxa"/>
          </w:tcPr>
          <w:p w14:paraId="578E0694"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4,9 – 5,1</w:t>
            </w:r>
          </w:p>
        </w:tc>
        <w:tc>
          <w:tcPr>
            <w:tcW w:w="1651" w:type="dxa"/>
          </w:tcPr>
          <w:p w14:paraId="7E9F318E"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w:t>
            </w:r>
          </w:p>
        </w:tc>
      </w:tr>
      <w:tr w:rsidR="00F96E30" w:rsidRPr="0002237E" w14:paraId="71D274AD" w14:textId="77777777">
        <w:tc>
          <w:tcPr>
            <w:tcW w:w="9906" w:type="dxa"/>
            <w:gridSpan w:val="6"/>
          </w:tcPr>
          <w:p w14:paraId="0E33BC7B"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участок «Северный»</w:t>
            </w:r>
          </w:p>
        </w:tc>
      </w:tr>
      <w:tr w:rsidR="00F96E30" w:rsidRPr="0002237E" w14:paraId="106BE4FD" w14:textId="77777777">
        <w:tc>
          <w:tcPr>
            <w:tcW w:w="817" w:type="dxa"/>
          </w:tcPr>
          <w:p w14:paraId="31D30151"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40-42</w:t>
            </w:r>
          </w:p>
        </w:tc>
        <w:tc>
          <w:tcPr>
            <w:tcW w:w="2485" w:type="dxa"/>
          </w:tcPr>
          <w:p w14:paraId="06E64CA2"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Свыше 2500</w:t>
            </w:r>
          </w:p>
        </w:tc>
        <w:tc>
          <w:tcPr>
            <w:tcW w:w="1651" w:type="dxa"/>
          </w:tcPr>
          <w:p w14:paraId="4C168BE9"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18-34</w:t>
            </w:r>
          </w:p>
        </w:tc>
        <w:tc>
          <w:tcPr>
            <w:tcW w:w="1651" w:type="dxa"/>
          </w:tcPr>
          <w:p w14:paraId="1802582B"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18-37</w:t>
            </w:r>
          </w:p>
        </w:tc>
        <w:tc>
          <w:tcPr>
            <w:tcW w:w="1651" w:type="dxa"/>
          </w:tcPr>
          <w:p w14:paraId="2CFD1A07"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4,9 – 5,1</w:t>
            </w:r>
          </w:p>
        </w:tc>
        <w:tc>
          <w:tcPr>
            <w:tcW w:w="1651" w:type="dxa"/>
          </w:tcPr>
          <w:p w14:paraId="04DC3F0F" w14:textId="77777777" w:rsidR="00F96E30" w:rsidRPr="0002237E" w:rsidRDefault="00C50C51" w:rsidP="0002237E">
            <w:pPr>
              <w:spacing w:line="276" w:lineRule="auto"/>
              <w:contextualSpacing/>
              <w:jc w:val="center"/>
              <w:rPr>
                <w:rFonts w:ascii="Times New Roman" w:hAnsi="Times New Roman"/>
                <w:sz w:val="28"/>
                <w:szCs w:val="28"/>
              </w:rPr>
            </w:pPr>
            <w:r w:rsidRPr="0002237E">
              <w:rPr>
                <w:rFonts w:ascii="Times New Roman" w:hAnsi="Times New Roman"/>
                <w:sz w:val="28"/>
                <w:szCs w:val="28"/>
              </w:rPr>
              <w:t>5,0 – 9,2</w:t>
            </w:r>
          </w:p>
        </w:tc>
      </w:tr>
    </w:tbl>
    <w:p w14:paraId="163C7CC7" w14:textId="77777777" w:rsidR="00F96E30" w:rsidRPr="0002237E" w:rsidRDefault="00F96E30" w:rsidP="0002237E">
      <w:pPr>
        <w:contextualSpacing/>
        <w:jc w:val="center"/>
        <w:rPr>
          <w:rFonts w:ascii="Times New Roman" w:hAnsi="Times New Roman"/>
          <w:sz w:val="28"/>
          <w:szCs w:val="28"/>
        </w:rPr>
      </w:pPr>
    </w:p>
    <w:p w14:paraId="298BA0FB" w14:textId="77777777" w:rsidR="00F96E30" w:rsidRPr="0002237E" w:rsidRDefault="00C50C51" w:rsidP="0002237E">
      <w:pPr>
        <w:contextualSpacing/>
        <w:jc w:val="both"/>
        <w:rPr>
          <w:rFonts w:ascii="Times New Roman" w:hAnsi="Times New Roman"/>
          <w:sz w:val="28"/>
          <w:szCs w:val="28"/>
        </w:rPr>
      </w:pPr>
      <w:r w:rsidRPr="0002237E">
        <w:rPr>
          <w:rFonts w:ascii="Times New Roman" w:hAnsi="Times New Roman"/>
          <w:sz w:val="28"/>
          <w:szCs w:val="28"/>
        </w:rPr>
        <w:tab/>
      </w:r>
    </w:p>
    <w:p w14:paraId="6CAB89FC"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Таким образом, наиболее минерализованными являются источники Центрального и Северного участков. Во всей воде ДТИ присутствуют анионы хлора, именно они приходятся на основную часть минерализации. Температура на Центральном участке выше, чем на остальных на 10</w:t>
      </w:r>
      <w:r w:rsidRPr="0002237E">
        <w:rPr>
          <w:rFonts w:ascii="Times New Roman" w:hAnsi="Times New Roman"/>
          <w:sz w:val="28"/>
          <w:szCs w:val="28"/>
          <w:vertAlign w:val="superscript"/>
        </w:rPr>
        <w:t>0</w:t>
      </w:r>
      <w:r w:rsidRPr="0002237E">
        <w:rPr>
          <w:rFonts w:ascii="Times New Roman" w:hAnsi="Times New Roman"/>
          <w:sz w:val="28"/>
          <w:szCs w:val="28"/>
        </w:rPr>
        <w:t xml:space="preserve">С. </w:t>
      </w:r>
    </w:p>
    <w:p w14:paraId="0BD9695C"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Воды Северного участка содержат соединения брома и йода и, поэтому их относят к группе йодных, бромовых по классификации Г.А.Невраева. Воды Центрального участка не содержат соединения брома и йода, и относятся к группе хлоридно-натриевых без «специфических» компонентов, так же как и воды участка «Южный», содержащих незначительное количество указанных элементов. </w:t>
      </w:r>
    </w:p>
    <w:p w14:paraId="2EAB959C" w14:textId="77777777" w:rsidR="00F96E30" w:rsidRPr="0002237E" w:rsidRDefault="00F96E30" w:rsidP="0002237E">
      <w:pPr>
        <w:contextualSpacing/>
        <w:jc w:val="both"/>
        <w:rPr>
          <w:rFonts w:ascii="Times New Roman" w:hAnsi="Times New Roman"/>
          <w:sz w:val="28"/>
          <w:szCs w:val="28"/>
        </w:rPr>
      </w:pPr>
    </w:p>
    <w:p w14:paraId="07975B71" w14:textId="77777777" w:rsidR="00F96E30" w:rsidRPr="0002237E" w:rsidRDefault="00C50C51" w:rsidP="0002237E">
      <w:pPr>
        <w:contextualSpacing/>
        <w:jc w:val="both"/>
        <w:rPr>
          <w:rFonts w:ascii="Times New Roman" w:hAnsi="Times New Roman"/>
          <w:b/>
          <w:sz w:val="28"/>
          <w:szCs w:val="28"/>
          <w:u w:val="single"/>
        </w:rPr>
      </w:pPr>
      <w:r w:rsidRPr="0002237E">
        <w:rPr>
          <w:rFonts w:ascii="Times New Roman" w:hAnsi="Times New Roman"/>
          <w:b/>
          <w:sz w:val="28"/>
          <w:szCs w:val="28"/>
          <w:u w:val="single"/>
        </w:rPr>
        <w:t>Бальнеологические свойства вод Дагинских термальных источников</w:t>
      </w:r>
    </w:p>
    <w:p w14:paraId="549BA264" w14:textId="77777777" w:rsidR="00F96E30" w:rsidRPr="0002237E" w:rsidRDefault="00F96E30" w:rsidP="0002237E">
      <w:pPr>
        <w:contextualSpacing/>
        <w:jc w:val="both"/>
        <w:rPr>
          <w:rFonts w:ascii="Times New Roman" w:hAnsi="Times New Roman"/>
          <w:sz w:val="28"/>
          <w:szCs w:val="28"/>
        </w:rPr>
      </w:pPr>
    </w:p>
    <w:p w14:paraId="71B1B3D6" w14:textId="77777777" w:rsidR="00F96E30" w:rsidRPr="0002237E" w:rsidRDefault="00C50C51" w:rsidP="0002237E">
      <w:pPr>
        <w:ind w:firstLine="720"/>
        <w:jc w:val="both"/>
        <w:rPr>
          <w:rFonts w:ascii="Times New Roman" w:hAnsi="Times New Roman"/>
          <w:sz w:val="28"/>
          <w:szCs w:val="28"/>
        </w:rPr>
      </w:pPr>
      <w:r w:rsidRPr="0002237E">
        <w:rPr>
          <w:rFonts w:ascii="Times New Roman" w:hAnsi="Times New Roman"/>
          <w:sz w:val="28"/>
          <w:szCs w:val="28"/>
        </w:rPr>
        <w:t xml:space="preserve">Воды ДТИ в основном применяют в виде ванн. В зависимости от содержания минеральных веществ можно выделить следующие </w:t>
      </w:r>
      <w:r w:rsidRPr="0002237E">
        <w:rPr>
          <w:rFonts w:ascii="Times New Roman" w:hAnsi="Times New Roman"/>
          <w:b/>
          <w:i/>
          <w:sz w:val="28"/>
          <w:szCs w:val="28"/>
        </w:rPr>
        <w:t>показания</w:t>
      </w:r>
      <w:r w:rsidRPr="0002237E">
        <w:rPr>
          <w:rFonts w:ascii="Times New Roman" w:hAnsi="Times New Roman"/>
          <w:sz w:val="28"/>
          <w:szCs w:val="28"/>
        </w:rPr>
        <w:t xml:space="preserve"> </w:t>
      </w:r>
      <w:r w:rsidRPr="0002237E">
        <w:rPr>
          <w:rFonts w:ascii="Times New Roman" w:hAnsi="Times New Roman"/>
          <w:b/>
          <w:i/>
          <w:sz w:val="28"/>
          <w:szCs w:val="28"/>
        </w:rPr>
        <w:t>к наружному применению</w:t>
      </w:r>
      <w:r w:rsidRPr="0002237E">
        <w:rPr>
          <w:rFonts w:ascii="Times New Roman" w:hAnsi="Times New Roman"/>
          <w:sz w:val="28"/>
          <w:szCs w:val="28"/>
        </w:rPr>
        <w:t xml:space="preserve"> термальных вод.</w:t>
      </w:r>
    </w:p>
    <w:p w14:paraId="494D0CF5" w14:textId="77777777" w:rsidR="00F96E30" w:rsidRPr="0002237E" w:rsidRDefault="00C50C51" w:rsidP="0002237E">
      <w:pPr>
        <w:ind w:firstLine="720"/>
        <w:jc w:val="both"/>
        <w:rPr>
          <w:rFonts w:ascii="Times New Roman" w:hAnsi="Times New Roman"/>
          <w:sz w:val="28"/>
          <w:szCs w:val="28"/>
        </w:rPr>
      </w:pPr>
      <w:r w:rsidRPr="0002237E">
        <w:rPr>
          <w:rFonts w:ascii="Times New Roman" w:hAnsi="Times New Roman"/>
          <w:sz w:val="28"/>
          <w:szCs w:val="28"/>
        </w:rPr>
        <w:t xml:space="preserve">Термальные воды </w:t>
      </w:r>
      <w:r w:rsidRPr="0002237E">
        <w:rPr>
          <w:rFonts w:ascii="Times New Roman" w:hAnsi="Times New Roman"/>
          <w:b/>
          <w:i/>
          <w:sz w:val="28"/>
          <w:szCs w:val="28"/>
        </w:rPr>
        <w:t>Южного участка</w:t>
      </w:r>
      <w:r w:rsidRPr="0002237E">
        <w:rPr>
          <w:rFonts w:ascii="Times New Roman" w:hAnsi="Times New Roman"/>
          <w:sz w:val="28"/>
          <w:szCs w:val="28"/>
        </w:rPr>
        <w:t xml:space="preserve">, содержащие незначительные количества соединений брома и йода, являющиеся наименее минерализованными, показаны даже людям с заболеваниями сердечно-сосудистой, эндокринной, нервной систем, трофики кожи. Сюда можно смело приводить детей. </w:t>
      </w:r>
    </w:p>
    <w:p w14:paraId="2BF6E25B" w14:textId="77777777" w:rsidR="00F96E30" w:rsidRPr="0002237E" w:rsidRDefault="00C50C51" w:rsidP="0002237E">
      <w:pPr>
        <w:ind w:firstLine="720"/>
        <w:jc w:val="both"/>
        <w:rPr>
          <w:rFonts w:ascii="Times New Roman" w:hAnsi="Times New Roman"/>
          <w:sz w:val="28"/>
          <w:szCs w:val="28"/>
        </w:rPr>
      </w:pPr>
      <w:r w:rsidRPr="0002237E">
        <w:rPr>
          <w:rFonts w:ascii="Times New Roman" w:hAnsi="Times New Roman"/>
          <w:sz w:val="28"/>
          <w:szCs w:val="28"/>
        </w:rPr>
        <w:t xml:space="preserve">Воды </w:t>
      </w:r>
      <w:r w:rsidRPr="0002237E">
        <w:rPr>
          <w:rFonts w:ascii="Times New Roman" w:hAnsi="Times New Roman"/>
          <w:b/>
          <w:i/>
          <w:sz w:val="28"/>
          <w:szCs w:val="28"/>
        </w:rPr>
        <w:t>Центрального участка</w:t>
      </w:r>
      <w:r w:rsidRPr="0002237E">
        <w:rPr>
          <w:rFonts w:ascii="Times New Roman" w:hAnsi="Times New Roman"/>
          <w:sz w:val="28"/>
          <w:szCs w:val="28"/>
        </w:rPr>
        <w:t xml:space="preserve"> более минерализованы. При серьезных заболеваниях сердца их применять не следует. Но обзор литературы показал, что они показаны при следующих заболеваниях:</w:t>
      </w:r>
    </w:p>
    <w:p w14:paraId="43590C51" w14:textId="77777777" w:rsidR="0002237E" w:rsidRDefault="0002237E" w:rsidP="0002237E">
      <w:pPr>
        <w:jc w:val="both"/>
        <w:rPr>
          <w:rFonts w:ascii="Times New Roman" w:hAnsi="Times New Roman"/>
          <w:b/>
          <w:sz w:val="28"/>
          <w:szCs w:val="28"/>
        </w:rPr>
      </w:pPr>
    </w:p>
    <w:p w14:paraId="3E0A6776" w14:textId="77777777" w:rsidR="0002237E" w:rsidRDefault="0002237E" w:rsidP="0002237E">
      <w:pPr>
        <w:jc w:val="both"/>
        <w:rPr>
          <w:rFonts w:ascii="Times New Roman" w:hAnsi="Times New Roman"/>
          <w:b/>
          <w:sz w:val="28"/>
          <w:szCs w:val="28"/>
        </w:rPr>
      </w:pPr>
    </w:p>
    <w:p w14:paraId="39567E3F" w14:textId="127F7078" w:rsidR="00F96E30" w:rsidRPr="000E422C" w:rsidRDefault="00C50C51" w:rsidP="0002237E">
      <w:pPr>
        <w:jc w:val="both"/>
        <w:rPr>
          <w:rFonts w:ascii="Times New Roman" w:hAnsi="Times New Roman"/>
          <w:sz w:val="28"/>
          <w:szCs w:val="28"/>
        </w:rPr>
      </w:pPr>
      <w:r w:rsidRPr="000E422C">
        <w:rPr>
          <w:rFonts w:ascii="Times New Roman" w:hAnsi="Times New Roman"/>
          <w:sz w:val="28"/>
          <w:szCs w:val="28"/>
        </w:rPr>
        <w:t>Заболевания сердечно-сосудистой системы</w:t>
      </w:r>
    </w:p>
    <w:p w14:paraId="463611C6" w14:textId="77777777" w:rsidR="00F96E30" w:rsidRPr="000E422C" w:rsidRDefault="00C50C51" w:rsidP="0002237E">
      <w:pPr>
        <w:pStyle w:val="a3"/>
        <w:numPr>
          <w:ilvl w:val="0"/>
          <w:numId w:val="20"/>
        </w:numPr>
        <w:jc w:val="both"/>
        <w:rPr>
          <w:rFonts w:ascii="Times New Roman" w:hAnsi="Times New Roman"/>
          <w:sz w:val="28"/>
          <w:szCs w:val="28"/>
        </w:rPr>
      </w:pPr>
      <w:r w:rsidRPr="000E422C">
        <w:rPr>
          <w:rFonts w:ascii="Times New Roman" w:hAnsi="Times New Roman"/>
          <w:sz w:val="28"/>
          <w:szCs w:val="28"/>
        </w:rPr>
        <w:t>постревматические поражения сердечной мышцы, клапанные пороки сердца, недостаточность митрального клапана с нарушением кровообращения не выше 1 степени;</w:t>
      </w:r>
    </w:p>
    <w:p w14:paraId="2354BF6F" w14:textId="77777777" w:rsidR="00F96E30" w:rsidRPr="000E422C" w:rsidRDefault="00C50C51" w:rsidP="0002237E">
      <w:pPr>
        <w:pStyle w:val="a3"/>
        <w:numPr>
          <w:ilvl w:val="0"/>
          <w:numId w:val="20"/>
        </w:numPr>
        <w:jc w:val="both"/>
        <w:rPr>
          <w:rFonts w:ascii="Times New Roman" w:hAnsi="Times New Roman"/>
          <w:sz w:val="28"/>
          <w:szCs w:val="28"/>
        </w:rPr>
      </w:pPr>
      <w:r w:rsidRPr="000E422C">
        <w:rPr>
          <w:rFonts w:ascii="Times New Roman" w:hAnsi="Times New Roman"/>
          <w:sz w:val="28"/>
          <w:szCs w:val="28"/>
        </w:rPr>
        <w:t>ишемическая болезнь сердца без частых и тяжелых приступов стенокардии;</w:t>
      </w:r>
    </w:p>
    <w:p w14:paraId="0540CB63" w14:textId="77777777" w:rsidR="00F96E30" w:rsidRPr="000E422C" w:rsidRDefault="00C50C51" w:rsidP="0002237E">
      <w:pPr>
        <w:pStyle w:val="a3"/>
        <w:numPr>
          <w:ilvl w:val="0"/>
          <w:numId w:val="20"/>
        </w:numPr>
        <w:jc w:val="both"/>
        <w:rPr>
          <w:rFonts w:ascii="Times New Roman" w:hAnsi="Times New Roman"/>
          <w:sz w:val="28"/>
          <w:szCs w:val="28"/>
        </w:rPr>
      </w:pPr>
      <w:r w:rsidRPr="000E422C">
        <w:rPr>
          <w:rFonts w:ascii="Times New Roman" w:hAnsi="Times New Roman"/>
          <w:sz w:val="28"/>
          <w:szCs w:val="28"/>
        </w:rPr>
        <w:t>умеренный универсальный атеросклероз без выраженных коронарных и мозговых циркуляторных нарушений;</w:t>
      </w:r>
    </w:p>
    <w:p w14:paraId="21C74213" w14:textId="77777777" w:rsidR="00F96E30" w:rsidRPr="000E422C" w:rsidRDefault="00C50C51" w:rsidP="0002237E">
      <w:pPr>
        <w:pStyle w:val="a3"/>
        <w:numPr>
          <w:ilvl w:val="0"/>
          <w:numId w:val="20"/>
        </w:numPr>
        <w:jc w:val="both"/>
        <w:rPr>
          <w:rFonts w:ascii="Times New Roman" w:hAnsi="Times New Roman"/>
          <w:sz w:val="28"/>
          <w:szCs w:val="28"/>
        </w:rPr>
      </w:pPr>
      <w:r w:rsidRPr="000E422C">
        <w:rPr>
          <w:rFonts w:ascii="Times New Roman" w:hAnsi="Times New Roman"/>
          <w:sz w:val="28"/>
          <w:szCs w:val="28"/>
        </w:rPr>
        <w:t>гипертоническая болезнь не выше П-А степени.</w:t>
      </w:r>
    </w:p>
    <w:p w14:paraId="743E93B6" w14:textId="77777777" w:rsidR="00F96E30" w:rsidRPr="000E422C" w:rsidRDefault="00C50C51" w:rsidP="0002237E">
      <w:pPr>
        <w:jc w:val="both"/>
        <w:rPr>
          <w:rFonts w:ascii="Times New Roman" w:hAnsi="Times New Roman"/>
          <w:sz w:val="28"/>
          <w:szCs w:val="28"/>
        </w:rPr>
      </w:pPr>
      <w:r w:rsidRPr="000E422C">
        <w:rPr>
          <w:rFonts w:ascii="Times New Roman" w:hAnsi="Times New Roman"/>
          <w:sz w:val="28"/>
          <w:szCs w:val="28"/>
        </w:rPr>
        <w:t>Заболевания центральной нервной системы функционального характера</w:t>
      </w:r>
    </w:p>
    <w:p w14:paraId="1FB5B1E4" w14:textId="77777777" w:rsidR="00F96E30" w:rsidRPr="000E422C" w:rsidRDefault="00C50C51" w:rsidP="0002237E">
      <w:pPr>
        <w:pStyle w:val="a3"/>
        <w:numPr>
          <w:ilvl w:val="0"/>
          <w:numId w:val="21"/>
        </w:numPr>
        <w:jc w:val="both"/>
        <w:rPr>
          <w:rFonts w:ascii="Times New Roman" w:hAnsi="Times New Roman"/>
          <w:sz w:val="28"/>
          <w:szCs w:val="28"/>
        </w:rPr>
      </w:pPr>
      <w:r w:rsidRPr="000E422C">
        <w:rPr>
          <w:rFonts w:ascii="Times New Roman" w:hAnsi="Times New Roman"/>
          <w:sz w:val="28"/>
          <w:szCs w:val="28"/>
        </w:rPr>
        <w:t>неврозы различных клинических проявлений, общие и органные;</w:t>
      </w:r>
    </w:p>
    <w:p w14:paraId="18764C93" w14:textId="77777777" w:rsidR="00F96E30" w:rsidRPr="000E422C" w:rsidRDefault="00C50C51" w:rsidP="0002237E">
      <w:pPr>
        <w:pStyle w:val="a3"/>
        <w:numPr>
          <w:ilvl w:val="0"/>
          <w:numId w:val="21"/>
        </w:numPr>
        <w:jc w:val="both"/>
        <w:rPr>
          <w:rFonts w:ascii="Times New Roman" w:hAnsi="Times New Roman"/>
          <w:sz w:val="28"/>
          <w:szCs w:val="28"/>
        </w:rPr>
      </w:pPr>
      <w:r w:rsidRPr="000E422C">
        <w:rPr>
          <w:rFonts w:ascii="Times New Roman" w:hAnsi="Times New Roman"/>
          <w:sz w:val="28"/>
          <w:szCs w:val="28"/>
        </w:rPr>
        <w:t>нервно-вегетативная дистония, климактерические и тирогенные нарушения;</w:t>
      </w:r>
    </w:p>
    <w:p w14:paraId="0D646797" w14:textId="77777777" w:rsidR="00F96E30" w:rsidRPr="000E422C" w:rsidRDefault="00C50C51" w:rsidP="0002237E">
      <w:pPr>
        <w:pStyle w:val="a3"/>
        <w:numPr>
          <w:ilvl w:val="0"/>
          <w:numId w:val="21"/>
        </w:numPr>
        <w:jc w:val="both"/>
        <w:rPr>
          <w:rFonts w:ascii="Times New Roman" w:hAnsi="Times New Roman"/>
          <w:sz w:val="28"/>
          <w:szCs w:val="28"/>
        </w:rPr>
      </w:pPr>
      <w:r w:rsidRPr="000E422C">
        <w:rPr>
          <w:rFonts w:ascii="Times New Roman" w:hAnsi="Times New Roman"/>
          <w:sz w:val="28"/>
          <w:szCs w:val="28"/>
        </w:rPr>
        <w:t>вибрационная болезнь в различных нормах и стадиях;</w:t>
      </w:r>
    </w:p>
    <w:p w14:paraId="5FE6CA92" w14:textId="77777777" w:rsidR="00F96E30" w:rsidRPr="000E422C" w:rsidRDefault="00C50C51" w:rsidP="0002237E">
      <w:pPr>
        <w:pStyle w:val="a3"/>
        <w:numPr>
          <w:ilvl w:val="0"/>
          <w:numId w:val="21"/>
        </w:numPr>
        <w:jc w:val="both"/>
        <w:rPr>
          <w:rFonts w:ascii="Times New Roman" w:hAnsi="Times New Roman"/>
          <w:sz w:val="28"/>
          <w:szCs w:val="28"/>
        </w:rPr>
      </w:pPr>
      <w:r w:rsidRPr="000E422C">
        <w:rPr>
          <w:rFonts w:ascii="Times New Roman" w:hAnsi="Times New Roman"/>
          <w:sz w:val="28"/>
          <w:szCs w:val="28"/>
        </w:rPr>
        <w:t>нарушения трофики тканей;</w:t>
      </w:r>
    </w:p>
    <w:p w14:paraId="33F61E27" w14:textId="77777777" w:rsidR="00F96E30" w:rsidRPr="000E422C" w:rsidRDefault="00C50C51" w:rsidP="0002237E">
      <w:pPr>
        <w:pStyle w:val="a3"/>
        <w:numPr>
          <w:ilvl w:val="0"/>
          <w:numId w:val="21"/>
        </w:numPr>
        <w:jc w:val="both"/>
        <w:rPr>
          <w:rFonts w:ascii="Times New Roman" w:hAnsi="Times New Roman"/>
          <w:sz w:val="28"/>
          <w:szCs w:val="28"/>
        </w:rPr>
      </w:pPr>
      <w:r w:rsidRPr="000E422C">
        <w:rPr>
          <w:rFonts w:ascii="Times New Roman" w:hAnsi="Times New Roman"/>
          <w:sz w:val="28"/>
          <w:szCs w:val="28"/>
        </w:rPr>
        <w:t xml:space="preserve">преждевременное (раннее) старение тканей, особенно кожи мышечного аппарата, сосудов, потеря эластичности, тонуса тканей; </w:t>
      </w:r>
    </w:p>
    <w:p w14:paraId="03EF9337" w14:textId="77777777" w:rsidR="00F96E30" w:rsidRPr="000E422C" w:rsidRDefault="00C50C51" w:rsidP="0002237E">
      <w:pPr>
        <w:pStyle w:val="a3"/>
        <w:numPr>
          <w:ilvl w:val="0"/>
          <w:numId w:val="21"/>
        </w:numPr>
        <w:jc w:val="both"/>
        <w:rPr>
          <w:rFonts w:ascii="Times New Roman" w:hAnsi="Times New Roman"/>
          <w:sz w:val="28"/>
          <w:szCs w:val="28"/>
        </w:rPr>
      </w:pPr>
      <w:r w:rsidRPr="000E422C">
        <w:rPr>
          <w:rFonts w:ascii="Times New Roman" w:hAnsi="Times New Roman"/>
          <w:sz w:val="28"/>
          <w:szCs w:val="28"/>
        </w:rPr>
        <w:t>общая вялость, повышенная утомляемость.</w:t>
      </w:r>
    </w:p>
    <w:p w14:paraId="18EF5EAE" w14:textId="77777777" w:rsidR="00F96E30" w:rsidRPr="000E422C" w:rsidRDefault="00C50C51" w:rsidP="0002237E">
      <w:pPr>
        <w:jc w:val="both"/>
        <w:rPr>
          <w:rFonts w:ascii="Times New Roman" w:hAnsi="Times New Roman"/>
          <w:sz w:val="28"/>
          <w:szCs w:val="28"/>
        </w:rPr>
      </w:pPr>
      <w:r w:rsidRPr="000E422C">
        <w:rPr>
          <w:rFonts w:ascii="Times New Roman" w:hAnsi="Times New Roman"/>
          <w:sz w:val="28"/>
          <w:szCs w:val="28"/>
        </w:rPr>
        <w:t>Кожные заболевания</w:t>
      </w:r>
    </w:p>
    <w:p w14:paraId="320FE771" w14:textId="77777777" w:rsidR="00F96E30" w:rsidRPr="000E422C" w:rsidRDefault="00C50C51" w:rsidP="0002237E">
      <w:pPr>
        <w:pStyle w:val="a3"/>
        <w:numPr>
          <w:ilvl w:val="0"/>
          <w:numId w:val="22"/>
        </w:numPr>
        <w:jc w:val="both"/>
        <w:rPr>
          <w:rFonts w:ascii="Times New Roman" w:hAnsi="Times New Roman"/>
          <w:sz w:val="28"/>
          <w:szCs w:val="28"/>
        </w:rPr>
      </w:pPr>
      <w:r w:rsidRPr="000E422C">
        <w:rPr>
          <w:rFonts w:ascii="Times New Roman" w:hAnsi="Times New Roman"/>
          <w:sz w:val="28"/>
          <w:szCs w:val="28"/>
        </w:rPr>
        <w:t>экзема, нейродермиты, дерматозы - вне обострения. Прохождение процедур только в индивидуальных ваннах.</w:t>
      </w:r>
    </w:p>
    <w:p w14:paraId="272EB6AA" w14:textId="77777777" w:rsidR="00F96E30" w:rsidRPr="000E422C" w:rsidRDefault="00C50C51" w:rsidP="0002237E">
      <w:pPr>
        <w:pStyle w:val="a3"/>
        <w:numPr>
          <w:ilvl w:val="0"/>
          <w:numId w:val="22"/>
        </w:numPr>
        <w:jc w:val="both"/>
        <w:rPr>
          <w:rFonts w:ascii="Times New Roman" w:hAnsi="Times New Roman"/>
          <w:sz w:val="28"/>
          <w:szCs w:val="28"/>
        </w:rPr>
      </w:pPr>
      <w:r w:rsidRPr="000E422C">
        <w:rPr>
          <w:rFonts w:ascii="Times New Roman" w:hAnsi="Times New Roman"/>
          <w:sz w:val="28"/>
          <w:szCs w:val="28"/>
        </w:rPr>
        <w:t>псориаз 1 и 2 степени-вне обострения. Прохождение процедур только в индивидуальных ваннах. Лицам с псориазом и экземой услуги по лечению заболеваний не оказываются.</w:t>
      </w:r>
    </w:p>
    <w:p w14:paraId="46225EB7" w14:textId="77777777" w:rsidR="00F96E30" w:rsidRPr="000E422C" w:rsidRDefault="00C50C51" w:rsidP="0002237E">
      <w:pPr>
        <w:jc w:val="both"/>
        <w:rPr>
          <w:rFonts w:ascii="Times New Roman" w:hAnsi="Times New Roman"/>
          <w:sz w:val="28"/>
          <w:szCs w:val="28"/>
        </w:rPr>
      </w:pPr>
      <w:r w:rsidRPr="000E422C">
        <w:rPr>
          <w:rFonts w:ascii="Times New Roman" w:hAnsi="Times New Roman"/>
          <w:sz w:val="28"/>
          <w:szCs w:val="28"/>
        </w:rPr>
        <w:t>Болезни мочеполовой системы</w:t>
      </w:r>
    </w:p>
    <w:p w14:paraId="2F986CD8" w14:textId="77777777" w:rsidR="00F96E30" w:rsidRPr="0002237E" w:rsidRDefault="00C50C51" w:rsidP="0002237E">
      <w:pPr>
        <w:pStyle w:val="a3"/>
        <w:numPr>
          <w:ilvl w:val="0"/>
          <w:numId w:val="23"/>
        </w:numPr>
        <w:jc w:val="both"/>
        <w:rPr>
          <w:rFonts w:ascii="Times New Roman" w:hAnsi="Times New Roman"/>
          <w:sz w:val="28"/>
          <w:szCs w:val="28"/>
        </w:rPr>
      </w:pPr>
      <w:r w:rsidRPr="000E422C">
        <w:rPr>
          <w:rFonts w:ascii="Times New Roman" w:hAnsi="Times New Roman"/>
          <w:sz w:val="28"/>
          <w:szCs w:val="28"/>
        </w:rPr>
        <w:t>хронический простатит, тригонит, уретрит, нарушение репродуктивной</w:t>
      </w:r>
      <w:r w:rsidRPr="0002237E">
        <w:rPr>
          <w:rFonts w:ascii="Times New Roman" w:hAnsi="Times New Roman"/>
          <w:sz w:val="28"/>
          <w:szCs w:val="28"/>
        </w:rPr>
        <w:t xml:space="preserve"> функции;</w:t>
      </w:r>
    </w:p>
    <w:p w14:paraId="0594768F" w14:textId="77777777" w:rsidR="00F96E30" w:rsidRPr="0002237E" w:rsidRDefault="00C50C51" w:rsidP="0002237E">
      <w:pPr>
        <w:pStyle w:val="a3"/>
        <w:numPr>
          <w:ilvl w:val="0"/>
          <w:numId w:val="23"/>
        </w:numPr>
        <w:jc w:val="both"/>
        <w:rPr>
          <w:rFonts w:ascii="Times New Roman" w:hAnsi="Times New Roman"/>
          <w:sz w:val="28"/>
          <w:szCs w:val="28"/>
        </w:rPr>
      </w:pPr>
      <w:r w:rsidRPr="0002237E">
        <w:rPr>
          <w:rFonts w:ascii="Times New Roman" w:hAnsi="Times New Roman"/>
          <w:sz w:val="28"/>
          <w:szCs w:val="28"/>
        </w:rPr>
        <w:t>осложнения после хирургического вмешательства на матке или придатках;</w:t>
      </w:r>
    </w:p>
    <w:p w14:paraId="2B95087E" w14:textId="77777777" w:rsidR="00F96E30" w:rsidRPr="0002237E" w:rsidRDefault="00C50C51" w:rsidP="0002237E">
      <w:pPr>
        <w:pStyle w:val="a3"/>
        <w:numPr>
          <w:ilvl w:val="0"/>
          <w:numId w:val="23"/>
        </w:numPr>
        <w:jc w:val="both"/>
        <w:rPr>
          <w:rFonts w:ascii="Times New Roman" w:hAnsi="Times New Roman"/>
          <w:sz w:val="28"/>
          <w:szCs w:val="28"/>
        </w:rPr>
      </w:pPr>
      <w:r w:rsidRPr="0002237E">
        <w:rPr>
          <w:rFonts w:ascii="Times New Roman" w:hAnsi="Times New Roman"/>
          <w:sz w:val="28"/>
          <w:szCs w:val="28"/>
        </w:rPr>
        <w:t>хронический сальпингит, оофорит, параметрит, тазовые перитонеальные спайки, дисфункция яичника.</w:t>
      </w:r>
    </w:p>
    <w:p w14:paraId="0F739AA0" w14:textId="77777777" w:rsidR="00F96E30" w:rsidRPr="0002237E" w:rsidRDefault="00C50C51" w:rsidP="0002237E">
      <w:pPr>
        <w:ind w:firstLine="360"/>
        <w:contextualSpacing/>
        <w:jc w:val="both"/>
        <w:rPr>
          <w:rFonts w:ascii="Times New Roman" w:hAnsi="Times New Roman"/>
          <w:sz w:val="28"/>
          <w:szCs w:val="28"/>
        </w:rPr>
      </w:pPr>
      <w:r w:rsidRPr="0002237E">
        <w:rPr>
          <w:rFonts w:ascii="Times New Roman" w:hAnsi="Times New Roman"/>
          <w:sz w:val="28"/>
          <w:szCs w:val="28"/>
        </w:rPr>
        <w:lastRenderedPageBreak/>
        <w:t xml:space="preserve">Богатые бромом и йодом воды </w:t>
      </w:r>
      <w:r w:rsidRPr="0002237E">
        <w:rPr>
          <w:rFonts w:ascii="Times New Roman" w:hAnsi="Times New Roman"/>
          <w:b/>
          <w:i/>
          <w:sz w:val="28"/>
          <w:szCs w:val="28"/>
        </w:rPr>
        <w:t>Северного участка</w:t>
      </w:r>
      <w:r w:rsidRPr="0002237E">
        <w:rPr>
          <w:rFonts w:ascii="Times New Roman" w:hAnsi="Times New Roman"/>
          <w:sz w:val="28"/>
          <w:szCs w:val="28"/>
        </w:rPr>
        <w:t xml:space="preserve"> можно применять наружно для лечения нервной системы, парадонта и гинекологических заболеваний. В механизме лечебного влияния важная роль принадлежит противовоспалительному, гемостатическому, анальгезирующему, улучшающему функцию гипофиза и яичников действию. Самыми сильными ранозаживляющими и противовоспалительными свойствами обладают как раз воды Северного участка. </w:t>
      </w:r>
    </w:p>
    <w:p w14:paraId="60FF9F39" w14:textId="77777777" w:rsidR="00F96E30" w:rsidRPr="0002237E" w:rsidRDefault="00F96E30" w:rsidP="0002237E">
      <w:pPr>
        <w:ind w:firstLine="360"/>
        <w:contextualSpacing/>
        <w:jc w:val="both"/>
        <w:rPr>
          <w:rFonts w:ascii="Times New Roman" w:hAnsi="Times New Roman"/>
          <w:sz w:val="28"/>
          <w:szCs w:val="28"/>
        </w:rPr>
      </w:pPr>
    </w:p>
    <w:p w14:paraId="498C4943" w14:textId="77777777" w:rsidR="00F96E30" w:rsidRPr="0002237E" w:rsidRDefault="00C50C51" w:rsidP="0002237E">
      <w:pPr>
        <w:jc w:val="both"/>
        <w:rPr>
          <w:rFonts w:ascii="Times New Roman" w:hAnsi="Times New Roman"/>
          <w:sz w:val="28"/>
          <w:szCs w:val="28"/>
        </w:rPr>
      </w:pPr>
      <w:r w:rsidRPr="0002237E">
        <w:rPr>
          <w:rFonts w:ascii="Times New Roman" w:hAnsi="Times New Roman"/>
          <w:sz w:val="28"/>
          <w:szCs w:val="28"/>
        </w:rPr>
        <w:tab/>
        <w:t>Мало кто это делает, но воду источников можно пить. На территории Центрального участка есть питьевой источник, воду из которого рекомендуется применять для лечения таких заболеваний как болезни пищевода (эзофагит, гастроэзофагеальная рефлюксная болезнь); хронический гастрит с нормальной, повышенной и пониженной секреторной функцией желудка; язвенная болезнь желудка и 12-перстной кишки; болезни кишечника 23 (синдром раздраженного кишечника, дискинезия кишечника); болезни печени, желчного пузыря и желчевыводящих путей; болезни поджелудочной железы (хронический панкреатит); нарушение органов пищеварения после оперативных вмешательств по поводу язвенной болезни желудка, постхолецистэктомические синдромы; болезни обмена веществ (сахарный диабет, ожирение, нарушение солевого и липидного обмена); болезни мочевыводящих путей (хронический пиелонефрит, мочекаменная болезнь, хронический цистит, уретрит).</w:t>
      </w:r>
    </w:p>
    <w:p w14:paraId="25E37D56" w14:textId="77777777" w:rsidR="00F96E30" w:rsidRPr="0002237E" w:rsidRDefault="00C50C51" w:rsidP="0002237E">
      <w:pPr>
        <w:ind w:firstLine="720"/>
        <w:contextualSpacing/>
        <w:jc w:val="both"/>
        <w:rPr>
          <w:rFonts w:ascii="Times New Roman" w:hAnsi="Times New Roman"/>
          <w:sz w:val="28"/>
          <w:szCs w:val="28"/>
        </w:rPr>
      </w:pPr>
      <w:r w:rsidRPr="0002237E">
        <w:rPr>
          <w:rFonts w:ascii="Times New Roman" w:hAnsi="Times New Roman"/>
          <w:sz w:val="28"/>
          <w:szCs w:val="28"/>
        </w:rPr>
        <w:t xml:space="preserve">По  химическому  составу  воды  Северного  участка наиболее  близки  к  воде  Талицкого  месторождения в Свердловской  области, относящейся к лечебной. Медицинские  показатели  по  внутреннему  применению:  хронический  гастрит  с нормальной  и  пониженной  секреторной  функцией  желудка;  болезни  кишечника  (синдром раздраженного  кишечника,  дискинезия  кишечника);  болезни  печени,  желчного  пузыря  и </w:t>
      </w:r>
    </w:p>
    <w:p w14:paraId="234C1899" w14:textId="77777777" w:rsidR="00F96E30" w:rsidRPr="0002237E" w:rsidRDefault="00C50C51" w:rsidP="0002237E">
      <w:pPr>
        <w:contextualSpacing/>
        <w:jc w:val="both"/>
        <w:rPr>
          <w:rFonts w:ascii="Times New Roman" w:hAnsi="Times New Roman"/>
          <w:sz w:val="28"/>
          <w:szCs w:val="28"/>
        </w:rPr>
      </w:pPr>
      <w:r w:rsidRPr="0002237E">
        <w:rPr>
          <w:rFonts w:ascii="Times New Roman" w:hAnsi="Times New Roman"/>
          <w:sz w:val="28"/>
          <w:szCs w:val="28"/>
        </w:rPr>
        <w:t xml:space="preserve">желчевыводящих путей; нарушение органов пищеварения после оперативных вмешательств </w:t>
      </w:r>
    </w:p>
    <w:p w14:paraId="39585C95" w14:textId="77777777" w:rsidR="00F96E30" w:rsidRPr="0002237E" w:rsidRDefault="00C50C51" w:rsidP="0002237E">
      <w:pPr>
        <w:contextualSpacing/>
        <w:jc w:val="both"/>
        <w:rPr>
          <w:rFonts w:ascii="Times New Roman" w:hAnsi="Times New Roman"/>
          <w:sz w:val="28"/>
          <w:szCs w:val="28"/>
        </w:rPr>
      </w:pPr>
      <w:r w:rsidRPr="0002237E">
        <w:rPr>
          <w:rFonts w:ascii="Times New Roman" w:hAnsi="Times New Roman"/>
          <w:sz w:val="28"/>
          <w:szCs w:val="28"/>
        </w:rPr>
        <w:t xml:space="preserve">по поводу язвенной болезни желудка, постхолецистэктомические синдромы. На северном участке также присутствует скважина из которой можно набрать воду для употребления внутрь, но вследствие ее отдаленного расположения и отсутствия нормальной дороги многие люди об этой скважине не знают. </w:t>
      </w:r>
    </w:p>
    <w:p w14:paraId="0DE4800C" w14:textId="77777777" w:rsidR="00F96E30" w:rsidRPr="0002237E" w:rsidRDefault="00F96E30" w:rsidP="0002237E">
      <w:pPr>
        <w:contextualSpacing/>
        <w:jc w:val="both"/>
        <w:rPr>
          <w:rFonts w:ascii="Times New Roman" w:hAnsi="Times New Roman"/>
          <w:sz w:val="28"/>
          <w:szCs w:val="28"/>
        </w:rPr>
      </w:pPr>
    </w:p>
    <w:p w14:paraId="1210FD84" w14:textId="77777777" w:rsidR="00F96E30" w:rsidRPr="0002237E" w:rsidRDefault="00C50C51" w:rsidP="0002237E">
      <w:pPr>
        <w:ind w:firstLine="720"/>
        <w:jc w:val="both"/>
        <w:rPr>
          <w:rFonts w:ascii="Times New Roman" w:hAnsi="Times New Roman"/>
          <w:sz w:val="28"/>
          <w:szCs w:val="28"/>
        </w:rPr>
      </w:pPr>
      <w:r w:rsidRPr="0002237E">
        <w:rPr>
          <w:rFonts w:ascii="Times New Roman" w:hAnsi="Times New Roman"/>
          <w:sz w:val="28"/>
          <w:szCs w:val="28"/>
        </w:rPr>
        <w:lastRenderedPageBreak/>
        <w:t xml:space="preserve">В настоящее время обустроены источники Центрального и Южного участков. Северный участок находится в запустении. </w:t>
      </w:r>
    </w:p>
    <w:p w14:paraId="30DA6A6D" w14:textId="77777777" w:rsidR="00F96E30" w:rsidRPr="0002237E" w:rsidRDefault="00C50C51" w:rsidP="0002237E">
      <w:pPr>
        <w:ind w:firstLine="720"/>
        <w:jc w:val="both"/>
        <w:rPr>
          <w:rFonts w:ascii="Times New Roman" w:hAnsi="Times New Roman"/>
          <w:b/>
          <w:sz w:val="28"/>
          <w:szCs w:val="28"/>
          <w:u w:val="single"/>
        </w:rPr>
      </w:pPr>
      <w:r w:rsidRPr="0002237E">
        <w:rPr>
          <w:rFonts w:ascii="Times New Roman" w:hAnsi="Times New Roman"/>
          <w:b/>
          <w:sz w:val="28"/>
          <w:szCs w:val="28"/>
          <w:u w:val="single"/>
        </w:rPr>
        <w:t>Кому не стоит посещать горячие термальные источники?</w:t>
      </w:r>
    </w:p>
    <w:p w14:paraId="46319749" w14:textId="77777777" w:rsidR="00F96E30" w:rsidRPr="0002237E" w:rsidRDefault="00C50C51" w:rsidP="0002237E">
      <w:pPr>
        <w:jc w:val="both"/>
        <w:rPr>
          <w:rFonts w:ascii="Times New Roman" w:hAnsi="Times New Roman"/>
          <w:sz w:val="28"/>
          <w:szCs w:val="28"/>
        </w:rPr>
      </w:pPr>
      <w:r w:rsidRPr="0002237E">
        <w:rPr>
          <w:rFonts w:ascii="Times New Roman" w:hAnsi="Times New Roman"/>
          <w:sz w:val="28"/>
          <w:szCs w:val="28"/>
        </w:rPr>
        <w:t xml:space="preserve">Главный врач ЦРБ п. Ноглики Алексей Геннадьевич Журавлев на этот вопрос дал исчерпывающий ответ. По словам Алексея Геннадьевича, прежде всего не стоит посещать источники людям, имеющим заболеваниями сердечно-сосудистой системы, кожи, опорно-двигательной системы в стадии обострения. Перед посещением источников необходимо получить консультацию у лечащего врача. Категорически запрещен прием термально-минеральных ванн людям, находящимся в состоянии алкогольного опьянения. В данном случае увеличивается нагрузка на сердце и сосуды. В среднем 2-3 раза в год по этому поводу происходят летальные случаи. </w:t>
      </w:r>
    </w:p>
    <w:p w14:paraId="7785B47E" w14:textId="77777777" w:rsidR="00F96E30" w:rsidRPr="0002237E" w:rsidRDefault="00C50C51" w:rsidP="0002237E">
      <w:pPr>
        <w:ind w:firstLine="720"/>
        <w:jc w:val="both"/>
        <w:rPr>
          <w:rFonts w:ascii="Times New Roman" w:hAnsi="Times New Roman"/>
          <w:sz w:val="28"/>
          <w:szCs w:val="28"/>
        </w:rPr>
      </w:pPr>
      <w:r w:rsidRPr="0002237E">
        <w:rPr>
          <w:rFonts w:ascii="Times New Roman" w:hAnsi="Times New Roman"/>
          <w:sz w:val="28"/>
          <w:szCs w:val="28"/>
        </w:rPr>
        <w:t>Проанализировав различные источники, мы сделали вывод о противопоказаниях. Эта информация тоже будет размещена на стенде (Приложение 1).</w:t>
      </w:r>
    </w:p>
    <w:p w14:paraId="5F6A31F8" w14:textId="7D3BC0D7" w:rsidR="00F96E30" w:rsidRPr="0002237E" w:rsidRDefault="00C50C51" w:rsidP="0002237E">
      <w:pPr>
        <w:ind w:firstLine="720"/>
        <w:rPr>
          <w:rFonts w:ascii="Times New Roman" w:hAnsi="Times New Roman"/>
          <w:b/>
          <w:sz w:val="28"/>
          <w:szCs w:val="28"/>
        </w:rPr>
      </w:pPr>
      <w:r w:rsidRPr="0002237E">
        <w:rPr>
          <w:rFonts w:ascii="Times New Roman" w:hAnsi="Times New Roman"/>
          <w:b/>
          <w:sz w:val="28"/>
          <w:szCs w:val="28"/>
          <w:u w:val="single"/>
        </w:rPr>
        <w:t xml:space="preserve">Рекомендации по посещению </w:t>
      </w:r>
      <w:r w:rsidR="000E422C">
        <w:rPr>
          <w:rFonts w:ascii="Times New Roman" w:hAnsi="Times New Roman"/>
          <w:b/>
          <w:sz w:val="28"/>
          <w:szCs w:val="28"/>
          <w:u w:val="single"/>
        </w:rPr>
        <w:t>Дагинских термальных источников</w:t>
      </w:r>
    </w:p>
    <w:p w14:paraId="080BDC07" w14:textId="77777777" w:rsidR="00F96E30" w:rsidRPr="0002237E" w:rsidRDefault="00C50C51" w:rsidP="0002237E">
      <w:pPr>
        <w:rPr>
          <w:rFonts w:ascii="Times New Roman" w:hAnsi="Times New Roman"/>
          <w:sz w:val="28"/>
          <w:szCs w:val="28"/>
        </w:rPr>
      </w:pPr>
      <w:r w:rsidRPr="0002237E">
        <w:rPr>
          <w:rFonts w:ascii="Times New Roman" w:hAnsi="Times New Roman"/>
          <w:sz w:val="28"/>
          <w:szCs w:val="28"/>
        </w:rPr>
        <w:t>Для семей с детьми:</w:t>
      </w:r>
    </w:p>
    <w:p w14:paraId="4A049F5B" w14:textId="77777777" w:rsidR="00F96E30" w:rsidRPr="0002237E" w:rsidRDefault="00C50C51" w:rsidP="0002237E">
      <w:pPr>
        <w:numPr>
          <w:ilvl w:val="0"/>
          <w:numId w:val="3"/>
        </w:numPr>
        <w:rPr>
          <w:rFonts w:ascii="Times New Roman" w:hAnsi="Times New Roman"/>
          <w:sz w:val="28"/>
          <w:szCs w:val="28"/>
        </w:rPr>
      </w:pPr>
      <w:r w:rsidRPr="0002237E">
        <w:rPr>
          <w:rFonts w:ascii="Times New Roman" w:hAnsi="Times New Roman"/>
          <w:sz w:val="28"/>
          <w:szCs w:val="28"/>
        </w:rPr>
        <w:t>Получение для ребенка бесплатной консультации от врача.</w:t>
      </w:r>
    </w:p>
    <w:p w14:paraId="2E624359" w14:textId="77777777" w:rsidR="00F96E30" w:rsidRPr="0002237E" w:rsidRDefault="00C50C51" w:rsidP="0002237E">
      <w:pPr>
        <w:numPr>
          <w:ilvl w:val="0"/>
          <w:numId w:val="3"/>
        </w:numPr>
        <w:rPr>
          <w:rFonts w:ascii="Times New Roman" w:hAnsi="Times New Roman"/>
          <w:sz w:val="28"/>
          <w:szCs w:val="28"/>
        </w:rPr>
      </w:pPr>
      <w:r w:rsidRPr="0002237E">
        <w:rPr>
          <w:rFonts w:ascii="Times New Roman" w:hAnsi="Times New Roman"/>
          <w:sz w:val="28"/>
          <w:szCs w:val="28"/>
        </w:rPr>
        <w:t>Ребенок может посещать источник только при достижении 4 лет.</w:t>
      </w:r>
    </w:p>
    <w:p w14:paraId="0ABE6648" w14:textId="77777777" w:rsidR="00F96E30" w:rsidRPr="0002237E" w:rsidRDefault="00C50C51" w:rsidP="0002237E">
      <w:pPr>
        <w:numPr>
          <w:ilvl w:val="0"/>
          <w:numId w:val="3"/>
        </w:numPr>
        <w:rPr>
          <w:rFonts w:ascii="Times New Roman" w:hAnsi="Times New Roman"/>
          <w:sz w:val="28"/>
          <w:szCs w:val="28"/>
        </w:rPr>
      </w:pPr>
      <w:r w:rsidRPr="0002237E">
        <w:rPr>
          <w:rFonts w:ascii="Times New Roman" w:hAnsi="Times New Roman"/>
          <w:sz w:val="28"/>
          <w:szCs w:val="28"/>
        </w:rPr>
        <w:t>На ребенке не должны находиться вещи, сковывающие перемещение.</w:t>
      </w:r>
    </w:p>
    <w:p w14:paraId="45668D6E" w14:textId="77777777" w:rsidR="00F96E30" w:rsidRPr="0002237E" w:rsidRDefault="00C50C51" w:rsidP="0002237E">
      <w:pPr>
        <w:numPr>
          <w:ilvl w:val="0"/>
          <w:numId w:val="3"/>
        </w:numPr>
        <w:rPr>
          <w:rFonts w:ascii="Times New Roman" w:hAnsi="Times New Roman"/>
          <w:sz w:val="28"/>
          <w:szCs w:val="28"/>
        </w:rPr>
      </w:pPr>
      <w:r w:rsidRPr="0002237E">
        <w:rPr>
          <w:rFonts w:ascii="Times New Roman" w:hAnsi="Times New Roman"/>
          <w:sz w:val="28"/>
          <w:szCs w:val="28"/>
        </w:rPr>
        <w:t>В случае, если ребенок не умеет плавать ,его нужно предостеречь от купания или предоставить средства не позволяющие погрузиться ниже расположения дыхательных путей.</w:t>
      </w:r>
    </w:p>
    <w:p w14:paraId="0A4C946C" w14:textId="77777777" w:rsidR="00F96E30" w:rsidRPr="0002237E" w:rsidRDefault="00C50C51" w:rsidP="0002237E">
      <w:pPr>
        <w:numPr>
          <w:ilvl w:val="0"/>
          <w:numId w:val="3"/>
        </w:numPr>
        <w:rPr>
          <w:rFonts w:ascii="Times New Roman" w:hAnsi="Times New Roman"/>
          <w:sz w:val="28"/>
          <w:szCs w:val="28"/>
        </w:rPr>
      </w:pPr>
      <w:r w:rsidRPr="0002237E">
        <w:rPr>
          <w:rFonts w:ascii="Times New Roman" w:hAnsi="Times New Roman"/>
          <w:sz w:val="28"/>
          <w:szCs w:val="28"/>
        </w:rPr>
        <w:t>Ребенок должен находиться под наблюдением родителей или взрослого опекуна.</w:t>
      </w:r>
    </w:p>
    <w:p w14:paraId="36E6B672" w14:textId="77777777" w:rsidR="00F96E30" w:rsidRPr="0002237E" w:rsidRDefault="00C50C51" w:rsidP="0002237E">
      <w:pPr>
        <w:numPr>
          <w:ilvl w:val="0"/>
          <w:numId w:val="3"/>
        </w:numPr>
        <w:rPr>
          <w:rFonts w:ascii="Times New Roman" w:hAnsi="Times New Roman"/>
          <w:sz w:val="28"/>
          <w:szCs w:val="28"/>
        </w:rPr>
      </w:pPr>
      <w:r w:rsidRPr="0002237E">
        <w:rPr>
          <w:rFonts w:ascii="Times New Roman" w:hAnsi="Times New Roman"/>
          <w:sz w:val="28"/>
          <w:szCs w:val="28"/>
        </w:rPr>
        <w:t>Недопустимо нахождение ребенка в воде больше 10 минут , рекомендуется снизить это время в зависимости от возраста и возможных заболеваний.</w:t>
      </w:r>
    </w:p>
    <w:p w14:paraId="4BF20AA1" w14:textId="64B93163" w:rsidR="00F96E30" w:rsidRPr="0002237E" w:rsidRDefault="00C85A24" w:rsidP="0002237E">
      <w:pPr>
        <w:numPr>
          <w:ilvl w:val="0"/>
          <w:numId w:val="3"/>
        </w:numPr>
        <w:rPr>
          <w:rFonts w:ascii="Times New Roman" w:hAnsi="Times New Roman"/>
          <w:sz w:val="28"/>
          <w:szCs w:val="28"/>
        </w:rPr>
      </w:pPr>
      <w:r>
        <w:rPr>
          <w:rFonts w:ascii="Times New Roman" w:hAnsi="Times New Roman"/>
          <w:sz w:val="28"/>
          <w:szCs w:val="28"/>
        </w:rPr>
        <w:lastRenderedPageBreak/>
        <w:t>Вода - это опасная среда</w:t>
      </w:r>
      <w:r w:rsidR="00C50C51" w:rsidRPr="0002237E">
        <w:rPr>
          <w:rFonts w:ascii="Times New Roman" w:hAnsi="Times New Roman"/>
          <w:sz w:val="28"/>
          <w:szCs w:val="28"/>
        </w:rPr>
        <w:t>, поэтому поведение ребенка должно строго контролироваться взрослым.</w:t>
      </w:r>
    </w:p>
    <w:p w14:paraId="1F8EACD0" w14:textId="77777777" w:rsidR="00F96E30" w:rsidRPr="0002237E" w:rsidRDefault="00C50C51" w:rsidP="0002237E">
      <w:pPr>
        <w:rPr>
          <w:rFonts w:ascii="Times New Roman" w:hAnsi="Times New Roman"/>
          <w:sz w:val="28"/>
          <w:szCs w:val="28"/>
        </w:rPr>
      </w:pPr>
      <w:r w:rsidRPr="0002237E">
        <w:rPr>
          <w:rFonts w:ascii="Times New Roman" w:hAnsi="Times New Roman"/>
          <w:sz w:val="28"/>
          <w:szCs w:val="28"/>
        </w:rPr>
        <w:t>Общие рекомендации для взрослых людей:</w:t>
      </w:r>
    </w:p>
    <w:p w14:paraId="3F8877BC" w14:textId="77777777" w:rsidR="00F96E30" w:rsidRPr="0002237E" w:rsidRDefault="00C50C51" w:rsidP="0002237E">
      <w:pPr>
        <w:numPr>
          <w:ilvl w:val="0"/>
          <w:numId w:val="2"/>
        </w:numPr>
        <w:rPr>
          <w:rFonts w:ascii="Times New Roman" w:hAnsi="Times New Roman"/>
          <w:sz w:val="28"/>
          <w:szCs w:val="28"/>
        </w:rPr>
      </w:pPr>
      <w:r w:rsidRPr="0002237E">
        <w:rPr>
          <w:rFonts w:ascii="Times New Roman" w:hAnsi="Times New Roman"/>
          <w:sz w:val="28"/>
          <w:szCs w:val="28"/>
        </w:rPr>
        <w:t>Перед посещением необходимо получить консультацию от врача.</w:t>
      </w:r>
    </w:p>
    <w:p w14:paraId="71664EC5" w14:textId="77777777" w:rsidR="00F96E30" w:rsidRPr="0002237E" w:rsidRDefault="00C50C51" w:rsidP="0002237E">
      <w:pPr>
        <w:numPr>
          <w:ilvl w:val="0"/>
          <w:numId w:val="2"/>
        </w:numPr>
        <w:rPr>
          <w:rFonts w:ascii="Times New Roman" w:hAnsi="Times New Roman"/>
          <w:sz w:val="28"/>
          <w:szCs w:val="28"/>
        </w:rPr>
      </w:pPr>
      <w:r w:rsidRPr="0002237E">
        <w:rPr>
          <w:rFonts w:ascii="Times New Roman" w:hAnsi="Times New Roman"/>
          <w:sz w:val="28"/>
          <w:szCs w:val="28"/>
        </w:rPr>
        <w:t>На человеке не должны находиться вещи, которые сковывающие перемещение.</w:t>
      </w:r>
    </w:p>
    <w:p w14:paraId="7CE8D5D9" w14:textId="77777777" w:rsidR="00F96E30" w:rsidRPr="0002237E" w:rsidRDefault="00C50C51" w:rsidP="0002237E">
      <w:pPr>
        <w:numPr>
          <w:ilvl w:val="0"/>
          <w:numId w:val="2"/>
        </w:numPr>
        <w:rPr>
          <w:rFonts w:ascii="Times New Roman" w:hAnsi="Times New Roman"/>
          <w:sz w:val="28"/>
          <w:szCs w:val="28"/>
        </w:rPr>
      </w:pPr>
      <w:r w:rsidRPr="0002237E">
        <w:rPr>
          <w:rFonts w:ascii="Times New Roman" w:hAnsi="Times New Roman"/>
          <w:sz w:val="28"/>
          <w:szCs w:val="28"/>
        </w:rPr>
        <w:t>Оптимальное количество посещений в течение дня - 2 раза ( утром, вечером).</w:t>
      </w:r>
    </w:p>
    <w:p w14:paraId="0B60D075" w14:textId="77777777" w:rsidR="00F96E30" w:rsidRPr="0002237E" w:rsidRDefault="00C50C51" w:rsidP="0002237E">
      <w:pPr>
        <w:numPr>
          <w:ilvl w:val="0"/>
          <w:numId w:val="2"/>
        </w:numPr>
        <w:rPr>
          <w:rFonts w:ascii="Times New Roman" w:hAnsi="Times New Roman"/>
          <w:sz w:val="28"/>
          <w:szCs w:val="28"/>
        </w:rPr>
      </w:pPr>
      <w:r w:rsidRPr="0002237E">
        <w:rPr>
          <w:rFonts w:ascii="Times New Roman" w:hAnsi="Times New Roman"/>
          <w:sz w:val="28"/>
          <w:szCs w:val="28"/>
        </w:rPr>
        <w:t>Нежелательно превышать 15 минут пребывания в воде.</w:t>
      </w:r>
    </w:p>
    <w:p w14:paraId="1C29DE44" w14:textId="77777777" w:rsidR="00F96E30" w:rsidRPr="0002237E" w:rsidRDefault="00C50C51" w:rsidP="0002237E">
      <w:pPr>
        <w:numPr>
          <w:ilvl w:val="0"/>
          <w:numId w:val="2"/>
        </w:numPr>
        <w:rPr>
          <w:rFonts w:ascii="Times New Roman" w:hAnsi="Times New Roman"/>
          <w:sz w:val="28"/>
          <w:szCs w:val="28"/>
        </w:rPr>
      </w:pPr>
      <w:r w:rsidRPr="0002237E">
        <w:rPr>
          <w:rFonts w:ascii="Times New Roman" w:hAnsi="Times New Roman"/>
          <w:sz w:val="28"/>
          <w:szCs w:val="28"/>
        </w:rPr>
        <w:t>Недопустимо посещение термальных источников на голодный желудок.</w:t>
      </w:r>
    </w:p>
    <w:p w14:paraId="0D408E4E" w14:textId="77777777" w:rsidR="00F96E30" w:rsidRPr="0002237E" w:rsidRDefault="00C50C51" w:rsidP="0002237E">
      <w:pPr>
        <w:numPr>
          <w:ilvl w:val="0"/>
          <w:numId w:val="2"/>
        </w:numPr>
        <w:rPr>
          <w:rFonts w:ascii="Times New Roman" w:hAnsi="Times New Roman"/>
          <w:sz w:val="28"/>
          <w:szCs w:val="28"/>
        </w:rPr>
      </w:pPr>
      <w:r w:rsidRPr="0002237E">
        <w:rPr>
          <w:rFonts w:ascii="Times New Roman" w:hAnsi="Times New Roman"/>
          <w:sz w:val="28"/>
          <w:szCs w:val="28"/>
        </w:rPr>
        <w:t xml:space="preserve">Категорически запрещено посещение источников в нетрезвом виде. </w:t>
      </w:r>
    </w:p>
    <w:p w14:paraId="009FF146" w14:textId="77777777" w:rsidR="00F96E30" w:rsidRPr="0002237E" w:rsidRDefault="00C50C51" w:rsidP="0002237E">
      <w:pPr>
        <w:numPr>
          <w:ilvl w:val="0"/>
          <w:numId w:val="2"/>
        </w:numPr>
        <w:rPr>
          <w:rFonts w:ascii="Times New Roman" w:hAnsi="Times New Roman"/>
          <w:sz w:val="28"/>
          <w:szCs w:val="28"/>
        </w:rPr>
      </w:pPr>
      <w:r w:rsidRPr="0002237E">
        <w:rPr>
          <w:rFonts w:ascii="Times New Roman" w:hAnsi="Times New Roman"/>
          <w:sz w:val="28"/>
          <w:szCs w:val="28"/>
        </w:rPr>
        <w:t>После принятых процедур необходим отдых.</w:t>
      </w:r>
    </w:p>
    <w:p w14:paraId="12F7C0FB" w14:textId="77777777" w:rsidR="00F96E30" w:rsidRPr="0002237E" w:rsidRDefault="00C50C51" w:rsidP="0002237E">
      <w:pPr>
        <w:rPr>
          <w:rFonts w:ascii="Times New Roman" w:hAnsi="Times New Roman"/>
          <w:sz w:val="28"/>
          <w:szCs w:val="28"/>
        </w:rPr>
      </w:pPr>
      <w:r w:rsidRPr="0002237E">
        <w:rPr>
          <w:rFonts w:ascii="Times New Roman" w:hAnsi="Times New Roman"/>
          <w:sz w:val="28"/>
          <w:szCs w:val="28"/>
        </w:rPr>
        <w:t>Десять простых правил приема бальнеопроцедур находятся в Приложении 2. Они же будут размещены на Интерактивной карте. Ознакомиться с ними можно будет через QR-код.</w:t>
      </w:r>
    </w:p>
    <w:p w14:paraId="374AD807" w14:textId="77777777" w:rsidR="00F96E30" w:rsidRPr="0002237E" w:rsidRDefault="00F96E30" w:rsidP="0002237E">
      <w:pPr>
        <w:ind w:left="720"/>
        <w:contextualSpacing/>
        <w:jc w:val="both"/>
        <w:rPr>
          <w:rFonts w:ascii="Times New Roman" w:hAnsi="Times New Roman"/>
          <w:b/>
          <w:sz w:val="28"/>
          <w:szCs w:val="28"/>
        </w:rPr>
      </w:pPr>
    </w:p>
    <w:p w14:paraId="4D4E5B62" w14:textId="5A163274" w:rsidR="00F96E30" w:rsidRDefault="00F96E30" w:rsidP="0002237E">
      <w:pPr>
        <w:ind w:left="720"/>
        <w:contextualSpacing/>
        <w:jc w:val="both"/>
        <w:rPr>
          <w:rFonts w:ascii="Times New Roman" w:hAnsi="Times New Roman"/>
          <w:b/>
          <w:sz w:val="28"/>
          <w:szCs w:val="28"/>
        </w:rPr>
      </w:pPr>
    </w:p>
    <w:p w14:paraId="209A818E" w14:textId="30A6119D" w:rsidR="0002237E" w:rsidRDefault="0002237E" w:rsidP="0002237E">
      <w:pPr>
        <w:ind w:left="720"/>
        <w:contextualSpacing/>
        <w:jc w:val="both"/>
        <w:rPr>
          <w:rFonts w:ascii="Times New Roman" w:hAnsi="Times New Roman"/>
          <w:b/>
          <w:sz w:val="28"/>
          <w:szCs w:val="28"/>
        </w:rPr>
      </w:pPr>
    </w:p>
    <w:p w14:paraId="6DFE7751" w14:textId="281FB177" w:rsidR="0002237E" w:rsidRDefault="0002237E" w:rsidP="0002237E">
      <w:pPr>
        <w:ind w:left="720"/>
        <w:contextualSpacing/>
        <w:jc w:val="both"/>
        <w:rPr>
          <w:rFonts w:ascii="Times New Roman" w:hAnsi="Times New Roman"/>
          <w:b/>
          <w:sz w:val="28"/>
          <w:szCs w:val="28"/>
        </w:rPr>
      </w:pPr>
    </w:p>
    <w:p w14:paraId="62E7F9BF" w14:textId="7B703E74" w:rsidR="0002237E" w:rsidRDefault="0002237E" w:rsidP="0002237E">
      <w:pPr>
        <w:ind w:left="720"/>
        <w:contextualSpacing/>
        <w:jc w:val="both"/>
        <w:rPr>
          <w:rFonts w:ascii="Times New Roman" w:hAnsi="Times New Roman"/>
          <w:b/>
          <w:sz w:val="28"/>
          <w:szCs w:val="28"/>
        </w:rPr>
      </w:pPr>
    </w:p>
    <w:p w14:paraId="1C18D9A9" w14:textId="37BBEC24" w:rsidR="0002237E" w:rsidRDefault="0002237E" w:rsidP="0002237E">
      <w:pPr>
        <w:ind w:left="720"/>
        <w:contextualSpacing/>
        <w:jc w:val="both"/>
        <w:rPr>
          <w:rFonts w:ascii="Times New Roman" w:hAnsi="Times New Roman"/>
          <w:b/>
          <w:sz w:val="28"/>
          <w:szCs w:val="28"/>
        </w:rPr>
      </w:pPr>
    </w:p>
    <w:p w14:paraId="3F5F0508" w14:textId="098A8475" w:rsidR="0002237E" w:rsidRDefault="0002237E" w:rsidP="0002237E">
      <w:pPr>
        <w:ind w:left="720"/>
        <w:contextualSpacing/>
        <w:jc w:val="both"/>
        <w:rPr>
          <w:rFonts w:ascii="Times New Roman" w:hAnsi="Times New Roman"/>
          <w:b/>
          <w:sz w:val="28"/>
          <w:szCs w:val="28"/>
        </w:rPr>
      </w:pPr>
    </w:p>
    <w:p w14:paraId="22084569" w14:textId="1AD14229" w:rsidR="0002237E" w:rsidRDefault="0002237E" w:rsidP="0002237E">
      <w:pPr>
        <w:ind w:left="720"/>
        <w:contextualSpacing/>
        <w:jc w:val="both"/>
        <w:rPr>
          <w:rFonts w:ascii="Times New Roman" w:hAnsi="Times New Roman"/>
          <w:b/>
          <w:sz w:val="28"/>
          <w:szCs w:val="28"/>
        </w:rPr>
      </w:pPr>
    </w:p>
    <w:p w14:paraId="68E3DBE2" w14:textId="1C395668" w:rsidR="0002237E" w:rsidRDefault="0002237E" w:rsidP="0002237E">
      <w:pPr>
        <w:ind w:left="720"/>
        <w:contextualSpacing/>
        <w:jc w:val="both"/>
        <w:rPr>
          <w:rFonts w:ascii="Times New Roman" w:hAnsi="Times New Roman"/>
          <w:b/>
          <w:sz w:val="28"/>
          <w:szCs w:val="28"/>
        </w:rPr>
      </w:pPr>
    </w:p>
    <w:p w14:paraId="5EB49DA9" w14:textId="79721790" w:rsidR="0002237E" w:rsidRDefault="0002237E" w:rsidP="0002237E">
      <w:pPr>
        <w:ind w:left="720"/>
        <w:contextualSpacing/>
        <w:jc w:val="both"/>
        <w:rPr>
          <w:rFonts w:ascii="Times New Roman" w:hAnsi="Times New Roman"/>
          <w:b/>
          <w:sz w:val="28"/>
          <w:szCs w:val="28"/>
        </w:rPr>
      </w:pPr>
    </w:p>
    <w:p w14:paraId="28FEDC56" w14:textId="476231A1" w:rsidR="0002237E" w:rsidRDefault="0002237E" w:rsidP="0002237E">
      <w:pPr>
        <w:ind w:left="720"/>
        <w:contextualSpacing/>
        <w:jc w:val="both"/>
        <w:rPr>
          <w:rFonts w:ascii="Times New Roman" w:hAnsi="Times New Roman"/>
          <w:b/>
          <w:sz w:val="28"/>
          <w:szCs w:val="28"/>
        </w:rPr>
      </w:pPr>
    </w:p>
    <w:p w14:paraId="1D16BC2A" w14:textId="5122D03F" w:rsidR="0002237E" w:rsidRDefault="0002237E" w:rsidP="0002237E">
      <w:pPr>
        <w:ind w:left="720"/>
        <w:contextualSpacing/>
        <w:jc w:val="both"/>
        <w:rPr>
          <w:rFonts w:ascii="Times New Roman" w:hAnsi="Times New Roman"/>
          <w:b/>
          <w:sz w:val="28"/>
          <w:szCs w:val="28"/>
        </w:rPr>
      </w:pPr>
    </w:p>
    <w:p w14:paraId="3F9BE777" w14:textId="665FB5B8" w:rsidR="0002237E" w:rsidRDefault="0002237E" w:rsidP="0002237E">
      <w:pPr>
        <w:ind w:left="720"/>
        <w:contextualSpacing/>
        <w:jc w:val="both"/>
        <w:rPr>
          <w:rFonts w:ascii="Times New Roman" w:hAnsi="Times New Roman"/>
          <w:b/>
          <w:sz w:val="28"/>
          <w:szCs w:val="28"/>
        </w:rPr>
      </w:pPr>
    </w:p>
    <w:p w14:paraId="00CB34BB" w14:textId="652CBB73" w:rsidR="0002237E" w:rsidRDefault="0002237E" w:rsidP="0002237E">
      <w:pPr>
        <w:ind w:left="720"/>
        <w:contextualSpacing/>
        <w:jc w:val="both"/>
        <w:rPr>
          <w:rFonts w:ascii="Times New Roman" w:hAnsi="Times New Roman"/>
          <w:b/>
          <w:sz w:val="28"/>
          <w:szCs w:val="28"/>
        </w:rPr>
      </w:pPr>
    </w:p>
    <w:p w14:paraId="0020218B" w14:textId="77777777" w:rsidR="0002237E" w:rsidRPr="0002237E" w:rsidRDefault="0002237E" w:rsidP="0002237E">
      <w:pPr>
        <w:ind w:left="720"/>
        <w:contextualSpacing/>
        <w:jc w:val="both"/>
        <w:rPr>
          <w:rFonts w:ascii="Times New Roman" w:hAnsi="Times New Roman"/>
          <w:b/>
          <w:sz w:val="28"/>
          <w:szCs w:val="28"/>
        </w:rPr>
      </w:pPr>
    </w:p>
    <w:p w14:paraId="5214AC72" w14:textId="77777777" w:rsidR="00F96E30" w:rsidRPr="0002237E" w:rsidRDefault="00C50C51" w:rsidP="0002237E">
      <w:pPr>
        <w:ind w:left="720"/>
        <w:contextualSpacing/>
        <w:jc w:val="center"/>
        <w:rPr>
          <w:rFonts w:ascii="Times New Roman" w:hAnsi="Times New Roman"/>
          <w:b/>
          <w:sz w:val="28"/>
          <w:szCs w:val="28"/>
        </w:rPr>
      </w:pPr>
      <w:r w:rsidRPr="0002237E">
        <w:rPr>
          <w:rFonts w:ascii="Times New Roman" w:hAnsi="Times New Roman"/>
          <w:b/>
          <w:sz w:val="28"/>
          <w:szCs w:val="28"/>
        </w:rPr>
        <w:lastRenderedPageBreak/>
        <w:t>Практическая часть</w:t>
      </w:r>
    </w:p>
    <w:p w14:paraId="7E287630" w14:textId="77777777" w:rsidR="00F96E30" w:rsidRPr="0002237E" w:rsidRDefault="00F96E30" w:rsidP="0002237E">
      <w:pPr>
        <w:ind w:left="720"/>
        <w:contextualSpacing/>
        <w:rPr>
          <w:rFonts w:ascii="Times New Roman" w:hAnsi="Times New Roman"/>
          <w:sz w:val="28"/>
          <w:szCs w:val="28"/>
        </w:rPr>
      </w:pPr>
    </w:p>
    <w:p w14:paraId="714B1B67" w14:textId="77777777" w:rsidR="00F96E30" w:rsidRPr="0002237E" w:rsidRDefault="00C50C51" w:rsidP="0002237E">
      <w:pPr>
        <w:ind w:left="720"/>
        <w:contextualSpacing/>
        <w:rPr>
          <w:rFonts w:ascii="Times New Roman" w:hAnsi="Times New Roman"/>
          <w:sz w:val="28"/>
          <w:szCs w:val="28"/>
        </w:rPr>
      </w:pPr>
      <w:r w:rsidRPr="0002237E">
        <w:rPr>
          <w:rFonts w:ascii="Times New Roman" w:hAnsi="Times New Roman"/>
          <w:sz w:val="28"/>
          <w:szCs w:val="28"/>
        </w:rPr>
        <w:t xml:space="preserve">В начале работы нами был проведен опрос жителей и гостей поселка о ДТИ, их лечебных свойствах. </w:t>
      </w:r>
    </w:p>
    <w:p w14:paraId="696723F2" w14:textId="77777777" w:rsidR="00F96E30" w:rsidRPr="0002237E" w:rsidRDefault="00F96E30" w:rsidP="0002237E">
      <w:pPr>
        <w:ind w:left="720"/>
        <w:contextualSpacing/>
        <w:rPr>
          <w:rFonts w:ascii="Times New Roman" w:hAnsi="Times New Roman"/>
          <w:sz w:val="28"/>
          <w:szCs w:val="28"/>
        </w:rPr>
      </w:pPr>
    </w:p>
    <w:p w14:paraId="34DAD98D" w14:textId="77777777" w:rsidR="00F96E30" w:rsidRPr="0002237E" w:rsidRDefault="00C50C51" w:rsidP="0002237E">
      <w:pPr>
        <w:ind w:left="720"/>
        <w:rPr>
          <w:rFonts w:ascii="Times New Roman" w:hAnsi="Times New Roman"/>
          <w:sz w:val="28"/>
          <w:szCs w:val="28"/>
        </w:rPr>
      </w:pPr>
      <w:r w:rsidRPr="0002237E">
        <w:rPr>
          <w:rFonts w:ascii="Times New Roman" w:hAnsi="Times New Roman"/>
          <w:sz w:val="28"/>
          <w:szCs w:val="28"/>
        </w:rPr>
        <w:t>Нами были заданы следующие вопросы:</w:t>
      </w:r>
    </w:p>
    <w:p w14:paraId="4AD8B982" w14:textId="77777777" w:rsidR="00F96E30" w:rsidRPr="009237C0" w:rsidRDefault="00C50C51" w:rsidP="009237C0">
      <w:pPr>
        <w:pStyle w:val="a3"/>
        <w:numPr>
          <w:ilvl w:val="0"/>
          <w:numId w:val="28"/>
        </w:numPr>
        <w:rPr>
          <w:rFonts w:ascii="Times New Roman" w:hAnsi="Times New Roman"/>
          <w:sz w:val="28"/>
          <w:szCs w:val="28"/>
        </w:rPr>
      </w:pPr>
      <w:r w:rsidRPr="009237C0">
        <w:rPr>
          <w:rFonts w:ascii="Times New Roman" w:hAnsi="Times New Roman"/>
          <w:sz w:val="28"/>
          <w:szCs w:val="28"/>
        </w:rPr>
        <w:t>Осведомлены ли посетители о разнообразии лечебных свойств источников?</w:t>
      </w:r>
    </w:p>
    <w:p w14:paraId="77518E69" w14:textId="77777777" w:rsidR="00F96E30" w:rsidRPr="009237C0" w:rsidRDefault="00C50C51" w:rsidP="009237C0">
      <w:pPr>
        <w:pStyle w:val="a3"/>
        <w:numPr>
          <w:ilvl w:val="0"/>
          <w:numId w:val="28"/>
        </w:numPr>
        <w:rPr>
          <w:rFonts w:ascii="Times New Roman" w:hAnsi="Times New Roman"/>
          <w:sz w:val="28"/>
          <w:szCs w:val="28"/>
        </w:rPr>
      </w:pPr>
      <w:r w:rsidRPr="009237C0">
        <w:rPr>
          <w:rFonts w:ascii="Times New Roman" w:hAnsi="Times New Roman"/>
          <w:sz w:val="28"/>
          <w:szCs w:val="28"/>
        </w:rPr>
        <w:t>Получают ли люди консультацию врача?</w:t>
      </w:r>
    </w:p>
    <w:p w14:paraId="0ED1385A" w14:textId="77777777" w:rsidR="00F96E30" w:rsidRPr="009237C0" w:rsidRDefault="00C50C51" w:rsidP="009237C0">
      <w:pPr>
        <w:pStyle w:val="a3"/>
        <w:numPr>
          <w:ilvl w:val="0"/>
          <w:numId w:val="28"/>
        </w:numPr>
        <w:rPr>
          <w:rFonts w:ascii="Times New Roman" w:hAnsi="Times New Roman"/>
          <w:sz w:val="28"/>
          <w:szCs w:val="28"/>
        </w:rPr>
      </w:pPr>
      <w:r w:rsidRPr="009237C0">
        <w:rPr>
          <w:rFonts w:ascii="Times New Roman" w:hAnsi="Times New Roman"/>
          <w:sz w:val="28"/>
          <w:szCs w:val="28"/>
        </w:rPr>
        <w:t>С какой целью и как часто люди посещают ДТИ?</w:t>
      </w:r>
    </w:p>
    <w:p w14:paraId="0B6B7EE2" w14:textId="77777777" w:rsidR="00F96E30" w:rsidRPr="009237C0" w:rsidRDefault="00C50C51" w:rsidP="009237C0">
      <w:pPr>
        <w:pStyle w:val="a3"/>
        <w:numPr>
          <w:ilvl w:val="0"/>
          <w:numId w:val="28"/>
        </w:numPr>
        <w:rPr>
          <w:rFonts w:ascii="Times New Roman" w:hAnsi="Times New Roman"/>
          <w:sz w:val="28"/>
          <w:szCs w:val="28"/>
        </w:rPr>
      </w:pPr>
      <w:r w:rsidRPr="009237C0">
        <w:rPr>
          <w:rFonts w:ascii="Times New Roman" w:hAnsi="Times New Roman"/>
          <w:sz w:val="28"/>
          <w:szCs w:val="28"/>
        </w:rPr>
        <w:t>Соблюдают ли люди меры предосторожности, посещая источник в компании?</w:t>
      </w:r>
    </w:p>
    <w:p w14:paraId="35EF61B2" w14:textId="77777777" w:rsidR="00F96E30" w:rsidRPr="0002237E" w:rsidRDefault="00C50C51" w:rsidP="0002237E">
      <w:pPr>
        <w:rPr>
          <w:rFonts w:ascii="Times New Roman" w:hAnsi="Times New Roman"/>
          <w:sz w:val="28"/>
          <w:szCs w:val="28"/>
        </w:rPr>
      </w:pPr>
      <w:r w:rsidRPr="0002237E">
        <w:rPr>
          <w:rFonts w:ascii="Times New Roman" w:hAnsi="Times New Roman"/>
          <w:sz w:val="28"/>
          <w:szCs w:val="28"/>
        </w:rPr>
        <w:t xml:space="preserve">            Результаты опроса показали, что: </w:t>
      </w:r>
    </w:p>
    <w:p w14:paraId="44F66B51" w14:textId="77777777" w:rsidR="00F96E30" w:rsidRPr="0002237E" w:rsidRDefault="00C50C51" w:rsidP="0002237E">
      <w:pPr>
        <w:numPr>
          <w:ilvl w:val="0"/>
          <w:numId w:val="5"/>
        </w:numPr>
        <w:jc w:val="both"/>
        <w:rPr>
          <w:rFonts w:ascii="Times New Roman" w:hAnsi="Times New Roman"/>
          <w:sz w:val="28"/>
          <w:szCs w:val="28"/>
        </w:rPr>
      </w:pPr>
      <w:r w:rsidRPr="0002237E">
        <w:rPr>
          <w:rFonts w:ascii="Times New Roman" w:hAnsi="Times New Roman"/>
          <w:sz w:val="28"/>
          <w:szCs w:val="28"/>
        </w:rPr>
        <w:t>Люди недостаточно осведомлены  о разнообразии лечебного действия источников. При посещении данных мест необходимо знать термальные особенности  источника, чтобы извлечь только пользу и не нанести ущерб своему здоровью.</w:t>
      </w:r>
    </w:p>
    <w:p w14:paraId="3C7FDCDD" w14:textId="77777777" w:rsidR="00F96E30" w:rsidRPr="0002237E" w:rsidRDefault="00C50C51" w:rsidP="0002237E">
      <w:pPr>
        <w:numPr>
          <w:ilvl w:val="0"/>
          <w:numId w:val="5"/>
        </w:numPr>
        <w:jc w:val="both"/>
        <w:rPr>
          <w:rFonts w:ascii="Times New Roman" w:hAnsi="Times New Roman"/>
          <w:sz w:val="28"/>
          <w:szCs w:val="28"/>
        </w:rPr>
      </w:pPr>
      <w:r w:rsidRPr="0002237E">
        <w:rPr>
          <w:rFonts w:ascii="Times New Roman" w:hAnsi="Times New Roman"/>
          <w:sz w:val="28"/>
          <w:szCs w:val="28"/>
        </w:rPr>
        <w:t>Заблаговременная консультация с врачом  обезопасит здоровье посетителя. Анкета позволила увидеть, насколько безответственно многие жители подходят к данной рекомендации. При наличии некоторых  заболеваний посещение источников может не улучшить, а ухудшить состояние здоровья посетителя. Если же здоровье посетителя ухудшилось , то необходимо пройти обследование для выявления проблем.</w:t>
      </w:r>
      <w:r w:rsidRPr="0002237E">
        <w:rPr>
          <w:rFonts w:ascii="Times New Roman" w:hAnsi="Times New Roman"/>
          <w:sz w:val="28"/>
          <w:szCs w:val="28"/>
        </w:rPr>
        <w:tab/>
      </w:r>
    </w:p>
    <w:p w14:paraId="1048ED58" w14:textId="77777777" w:rsidR="00F96E30" w:rsidRPr="0002237E" w:rsidRDefault="00C50C51" w:rsidP="0002237E">
      <w:pPr>
        <w:numPr>
          <w:ilvl w:val="0"/>
          <w:numId w:val="5"/>
        </w:numPr>
        <w:jc w:val="both"/>
        <w:rPr>
          <w:rFonts w:ascii="Times New Roman" w:hAnsi="Times New Roman"/>
          <w:sz w:val="28"/>
          <w:szCs w:val="28"/>
        </w:rPr>
      </w:pPr>
      <w:r w:rsidRPr="0002237E">
        <w:rPr>
          <w:rFonts w:ascii="Times New Roman" w:hAnsi="Times New Roman"/>
          <w:sz w:val="28"/>
          <w:szCs w:val="28"/>
        </w:rPr>
        <w:t>Посещение источников - это крайне популярное занятие для людей проживающих по близости с  районом ДТИ. Анкета позволила узнать о том, что зачастую люди посещают источники с целью излечения и профилактики своего здоровья, реже для отдыха. Также их посещают иностранцы  и гости с материка.</w:t>
      </w:r>
    </w:p>
    <w:p w14:paraId="58C60163" w14:textId="77777777" w:rsidR="00F96E30" w:rsidRPr="0002237E" w:rsidRDefault="00C50C51" w:rsidP="0002237E">
      <w:pPr>
        <w:numPr>
          <w:ilvl w:val="0"/>
          <w:numId w:val="5"/>
        </w:numPr>
        <w:jc w:val="both"/>
        <w:rPr>
          <w:rFonts w:ascii="Times New Roman" w:hAnsi="Times New Roman"/>
          <w:sz w:val="28"/>
          <w:szCs w:val="28"/>
        </w:rPr>
      </w:pPr>
      <w:r w:rsidRPr="0002237E">
        <w:rPr>
          <w:rFonts w:ascii="Times New Roman" w:hAnsi="Times New Roman"/>
          <w:sz w:val="28"/>
          <w:szCs w:val="28"/>
        </w:rPr>
        <w:t>Люди посещающие термальные источники, делают это в кругу семьи или близких друзей, что является правильным решением так как  в случае угрозы  для жизни  необходимо быстрое предоставление первой помощи  и в последствии оказание медицинской.</w:t>
      </w:r>
    </w:p>
    <w:p w14:paraId="74313184" w14:textId="3B2BA329" w:rsidR="00AD0E7C" w:rsidRPr="0002237E" w:rsidRDefault="008C50FD" w:rsidP="0002237E">
      <w:pPr>
        <w:ind w:firstLine="360"/>
        <w:contextualSpacing/>
        <w:jc w:val="both"/>
        <w:rPr>
          <w:rFonts w:ascii="Times New Roman" w:hAnsi="Times New Roman"/>
          <w:sz w:val="28"/>
          <w:szCs w:val="28"/>
        </w:rPr>
      </w:pPr>
      <w:r w:rsidRPr="0002237E">
        <w:rPr>
          <w:rFonts w:ascii="Times New Roman" w:hAnsi="Times New Roman"/>
          <w:sz w:val="28"/>
          <w:szCs w:val="28"/>
        </w:rPr>
        <w:lastRenderedPageBreak/>
        <w:t xml:space="preserve">Далее мы измерили температуру воды в источниках с </w:t>
      </w:r>
      <w:r w:rsidR="00AD0E7C" w:rsidRPr="0002237E">
        <w:rPr>
          <w:rFonts w:ascii="Times New Roman" w:hAnsi="Times New Roman"/>
          <w:sz w:val="28"/>
          <w:szCs w:val="28"/>
        </w:rPr>
        <w:t>помощью</w:t>
      </w:r>
      <w:r w:rsidRPr="0002237E">
        <w:rPr>
          <w:rFonts w:ascii="Times New Roman" w:hAnsi="Times New Roman"/>
          <w:sz w:val="28"/>
          <w:szCs w:val="28"/>
        </w:rPr>
        <w:t xml:space="preserve"> термометра и визуально ее мутность. Данные занесли в таблицу.</w:t>
      </w:r>
      <w:r w:rsidR="00AD0E7C" w:rsidRPr="0002237E">
        <w:rPr>
          <w:rFonts w:ascii="Times New Roman" w:hAnsi="Times New Roman"/>
          <w:sz w:val="28"/>
          <w:szCs w:val="28"/>
        </w:rPr>
        <w:t xml:space="preserve"> Характеристики источников на момент нашего исследования отражена в таблице 2.</w:t>
      </w:r>
    </w:p>
    <w:p w14:paraId="6F32C8CB" w14:textId="01C8FEED"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ab/>
      </w:r>
    </w:p>
    <w:p w14:paraId="0A4E142D" w14:textId="317735BB"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Таблица 2. </w:t>
      </w:r>
      <w:r w:rsidRPr="000E422C">
        <w:rPr>
          <w:rFonts w:ascii="Times New Roman" w:hAnsi="Times New Roman"/>
          <w:b/>
          <w:sz w:val="28"/>
          <w:szCs w:val="28"/>
        </w:rPr>
        <w:t>Характеристики источников</w:t>
      </w:r>
      <w:r w:rsidRPr="0002237E">
        <w:rPr>
          <w:rFonts w:ascii="Times New Roman" w:hAnsi="Times New Roman"/>
          <w:sz w:val="28"/>
          <w:szCs w:val="28"/>
        </w:rPr>
        <w:t xml:space="preserve"> </w:t>
      </w:r>
    </w:p>
    <w:p w14:paraId="7068C2B5" w14:textId="77777777" w:rsidR="00AD0E7C" w:rsidRPr="0002237E" w:rsidRDefault="00AD0E7C" w:rsidP="0002237E">
      <w:pPr>
        <w:contextualSpacing/>
        <w:jc w:val="both"/>
        <w:rPr>
          <w:rFonts w:ascii="Times New Roman" w:hAnsi="Times New Roman"/>
          <w:sz w:val="28"/>
          <w:szCs w:val="28"/>
        </w:rPr>
      </w:pPr>
    </w:p>
    <w:tbl>
      <w:tblPr>
        <w:tblStyle w:val="1"/>
        <w:tblW w:w="9935" w:type="dxa"/>
        <w:tblLook w:val="04A0" w:firstRow="1" w:lastRow="0" w:firstColumn="1" w:lastColumn="0" w:noHBand="0" w:noVBand="1"/>
      </w:tblPr>
      <w:tblGrid>
        <w:gridCol w:w="2525"/>
        <w:gridCol w:w="3697"/>
        <w:gridCol w:w="3713"/>
      </w:tblGrid>
      <w:tr w:rsidR="00AD0E7C" w:rsidRPr="0002237E" w14:paraId="43790C14" w14:textId="77777777" w:rsidTr="00F53F3F">
        <w:trPr>
          <w:trHeight w:val="650"/>
        </w:trPr>
        <w:tc>
          <w:tcPr>
            <w:tcW w:w="2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29B14" w14:textId="77777777" w:rsidR="00AD0E7C" w:rsidRPr="0002237E" w:rsidRDefault="00AD0E7C" w:rsidP="0002237E">
            <w:pPr>
              <w:contextualSpacing/>
              <w:jc w:val="center"/>
              <w:rPr>
                <w:rFonts w:ascii="Times New Roman" w:hAnsi="Times New Roman"/>
                <w:b/>
                <w:sz w:val="28"/>
                <w:szCs w:val="28"/>
              </w:rPr>
            </w:pPr>
            <w:r w:rsidRPr="0002237E">
              <w:rPr>
                <w:rFonts w:ascii="Times New Roman" w:hAnsi="Times New Roman"/>
                <w:b/>
                <w:sz w:val="28"/>
                <w:szCs w:val="28"/>
              </w:rPr>
              <w:t>Источник</w:t>
            </w: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043BE3" w14:textId="77777777" w:rsidR="00AD0E7C" w:rsidRPr="0002237E" w:rsidRDefault="00AD0E7C" w:rsidP="0002237E">
            <w:pPr>
              <w:contextualSpacing/>
              <w:jc w:val="center"/>
              <w:rPr>
                <w:rFonts w:ascii="Times New Roman" w:hAnsi="Times New Roman"/>
                <w:b/>
                <w:sz w:val="28"/>
                <w:szCs w:val="28"/>
              </w:rPr>
            </w:pPr>
            <w:r w:rsidRPr="0002237E">
              <w:rPr>
                <w:rFonts w:ascii="Times New Roman" w:hAnsi="Times New Roman"/>
                <w:b/>
                <w:sz w:val="28"/>
                <w:szCs w:val="28"/>
              </w:rPr>
              <w:t>Описание</w:t>
            </w:r>
          </w:p>
        </w:tc>
        <w:tc>
          <w:tcPr>
            <w:tcW w:w="3713" w:type="dxa"/>
            <w:tcBorders>
              <w:top w:val="single" w:sz="4" w:space="0" w:color="000000"/>
              <w:left w:val="single" w:sz="4" w:space="0" w:color="000000"/>
              <w:bottom w:val="single" w:sz="4" w:space="0" w:color="000000"/>
              <w:right w:val="single" w:sz="4" w:space="0" w:color="000000"/>
            </w:tcBorders>
          </w:tcPr>
          <w:p w14:paraId="4E7A436A" w14:textId="77777777" w:rsidR="00AD0E7C" w:rsidRPr="0002237E" w:rsidRDefault="00AD0E7C" w:rsidP="0002237E">
            <w:pPr>
              <w:contextualSpacing/>
              <w:jc w:val="center"/>
              <w:rPr>
                <w:rFonts w:ascii="Times New Roman" w:hAnsi="Times New Roman"/>
                <w:b/>
                <w:sz w:val="28"/>
                <w:szCs w:val="28"/>
              </w:rPr>
            </w:pPr>
            <w:r w:rsidRPr="0002237E">
              <w:rPr>
                <w:rFonts w:ascii="Times New Roman" w:hAnsi="Times New Roman"/>
                <w:b/>
                <w:sz w:val="28"/>
                <w:szCs w:val="28"/>
              </w:rPr>
              <w:t>Средняя температура воды/мутность</w:t>
            </w:r>
          </w:p>
        </w:tc>
      </w:tr>
      <w:tr w:rsidR="00AD0E7C" w:rsidRPr="0002237E" w14:paraId="59A44E90" w14:textId="77777777" w:rsidTr="00F53F3F">
        <w:trPr>
          <w:trHeight w:val="1617"/>
        </w:trPr>
        <w:tc>
          <w:tcPr>
            <w:tcW w:w="25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13B8D"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Партизан</w:t>
            </w: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6535C"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После реставрации. Каптирован поликарбонатом. Тип домика «Юрта». Купель металлическая. Уровень воды 100 сантиметров.</w:t>
            </w:r>
          </w:p>
        </w:tc>
        <w:tc>
          <w:tcPr>
            <w:tcW w:w="3713" w:type="dxa"/>
            <w:tcBorders>
              <w:top w:val="single" w:sz="4" w:space="0" w:color="000000"/>
              <w:left w:val="single" w:sz="4" w:space="0" w:color="000000"/>
              <w:bottom w:val="single" w:sz="4" w:space="0" w:color="000000"/>
              <w:right w:val="single" w:sz="4" w:space="0" w:color="000000"/>
            </w:tcBorders>
          </w:tcPr>
          <w:p w14:paraId="1D18C0AC"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Средняя температура достигает 41 градус. Вода в купели относительно чистая, на горизонтальных поверхностях наблюдается илистый налет. </w:t>
            </w:r>
          </w:p>
        </w:tc>
      </w:tr>
      <w:tr w:rsidR="00AD0E7C" w:rsidRPr="0002237E" w14:paraId="4B40F515" w14:textId="77777777" w:rsidTr="00F53F3F">
        <w:trPr>
          <w:trHeight w:val="1633"/>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F66E07A"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Патриот </w:t>
            </w: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BE6CF4" w14:textId="77777777" w:rsidR="00AD0E7C" w:rsidRPr="0002237E" w:rsidRDefault="00AD0E7C" w:rsidP="0002237E">
            <w:pPr>
              <w:contextualSpacing/>
              <w:jc w:val="both"/>
              <w:rPr>
                <w:rFonts w:ascii="Times New Roman" w:hAnsi="Times New Roman"/>
                <w:b/>
                <w:sz w:val="28"/>
                <w:szCs w:val="28"/>
              </w:rPr>
            </w:pPr>
            <w:r w:rsidRPr="0002237E">
              <w:rPr>
                <w:rFonts w:ascii="Times New Roman" w:hAnsi="Times New Roman"/>
                <w:sz w:val="28"/>
                <w:szCs w:val="28"/>
              </w:rPr>
              <w:t>После реставрации. Каптирован поликарбонатом. Тип домика «Юрта». Купель металлическая. Уровень воды 80 сантиметров.</w:t>
            </w:r>
          </w:p>
        </w:tc>
        <w:tc>
          <w:tcPr>
            <w:tcW w:w="3713" w:type="dxa"/>
            <w:tcBorders>
              <w:top w:val="single" w:sz="4" w:space="0" w:color="000000"/>
              <w:left w:val="single" w:sz="4" w:space="0" w:color="000000"/>
              <w:bottom w:val="single" w:sz="4" w:space="0" w:color="000000"/>
              <w:right w:val="single" w:sz="4" w:space="0" w:color="000000"/>
            </w:tcBorders>
          </w:tcPr>
          <w:p w14:paraId="3C66B52B"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Средняя температура достигает 40 градусов. Вода в купели торфянистого оттенка, покрыта кусочками метафитонных матов и пеной. </w:t>
            </w:r>
          </w:p>
        </w:tc>
      </w:tr>
      <w:tr w:rsidR="00AD0E7C" w:rsidRPr="0002237E" w14:paraId="022C79E9" w14:textId="77777777" w:rsidTr="00F53F3F">
        <w:trPr>
          <w:trHeight w:val="824"/>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60704E4"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Пионер (он же Дикий по И.Г.Завадскому). </w:t>
            </w: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5365A3"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После реставрации. Каптирован поликарбонатом. Тип домика «Юрта». Купель металлическая. Уровень воды 150 сантиметров.</w:t>
            </w:r>
          </w:p>
        </w:tc>
        <w:tc>
          <w:tcPr>
            <w:tcW w:w="3713" w:type="dxa"/>
            <w:tcBorders>
              <w:top w:val="single" w:sz="4" w:space="0" w:color="000000"/>
              <w:left w:val="single" w:sz="4" w:space="0" w:color="000000"/>
              <w:bottom w:val="single" w:sz="4" w:space="0" w:color="000000"/>
              <w:right w:val="single" w:sz="4" w:space="0" w:color="000000"/>
            </w:tcBorders>
          </w:tcPr>
          <w:p w14:paraId="686EEAA4" w14:textId="4000DC83" w:rsidR="00AD0E7C" w:rsidRPr="0002237E" w:rsidRDefault="00AD0E7C" w:rsidP="00014A91">
            <w:pPr>
              <w:contextualSpacing/>
              <w:jc w:val="both"/>
              <w:rPr>
                <w:rFonts w:ascii="Times New Roman" w:hAnsi="Times New Roman"/>
                <w:sz w:val="28"/>
                <w:szCs w:val="28"/>
              </w:rPr>
            </w:pPr>
            <w:r w:rsidRPr="0002237E">
              <w:rPr>
                <w:rFonts w:ascii="Times New Roman" w:hAnsi="Times New Roman"/>
                <w:sz w:val="28"/>
                <w:szCs w:val="28"/>
              </w:rPr>
              <w:t xml:space="preserve">Средняя температура достигает 42 градусов. Вода в купели мутная. </w:t>
            </w:r>
          </w:p>
        </w:tc>
      </w:tr>
      <w:tr w:rsidR="00AD0E7C" w:rsidRPr="0002237E" w14:paraId="15B79203" w14:textId="77777777" w:rsidTr="00F53F3F">
        <w:trPr>
          <w:trHeight w:val="793"/>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7F4D9B6F"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Александровский</w:t>
            </w: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0EF94"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После реставрации. Каптирован поликарбонатом. Тип домика «Юрта». Купель металлическая. Уровень воды 80 сантиметров.</w:t>
            </w:r>
          </w:p>
        </w:tc>
        <w:tc>
          <w:tcPr>
            <w:tcW w:w="3713" w:type="dxa"/>
            <w:tcBorders>
              <w:top w:val="single" w:sz="4" w:space="0" w:color="000000"/>
              <w:left w:val="single" w:sz="4" w:space="0" w:color="000000"/>
              <w:bottom w:val="single" w:sz="4" w:space="0" w:color="000000"/>
              <w:right w:val="single" w:sz="4" w:space="0" w:color="000000"/>
            </w:tcBorders>
          </w:tcPr>
          <w:p w14:paraId="3F03F415"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Средняя температура достигает 45 градусов. Вода в купели торфянистая, на горизонтальных поверхностях наблюдается илистый налет. </w:t>
            </w:r>
          </w:p>
        </w:tc>
      </w:tr>
      <w:tr w:rsidR="00AD0E7C" w:rsidRPr="0002237E" w14:paraId="20A206B1" w14:textId="77777777" w:rsidTr="00F53F3F">
        <w:trPr>
          <w:trHeight w:val="793"/>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E694266"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№41 </w:t>
            </w: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51D91" w14:textId="21A0AF2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Не каптирован. Глубина 50-60 см. Края и дно выложены торфом и глиной.</w:t>
            </w:r>
          </w:p>
        </w:tc>
        <w:tc>
          <w:tcPr>
            <w:tcW w:w="3713" w:type="dxa"/>
            <w:tcBorders>
              <w:top w:val="single" w:sz="4" w:space="0" w:color="000000"/>
              <w:left w:val="single" w:sz="4" w:space="0" w:color="000000"/>
              <w:bottom w:val="single" w:sz="4" w:space="0" w:color="000000"/>
              <w:right w:val="single" w:sz="4" w:space="0" w:color="000000"/>
            </w:tcBorders>
          </w:tcPr>
          <w:p w14:paraId="15EC2DB4"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Средняя температура 43 градуса. </w:t>
            </w:r>
          </w:p>
        </w:tc>
      </w:tr>
      <w:tr w:rsidR="00AD0E7C" w:rsidRPr="0002237E" w14:paraId="0A6567DD" w14:textId="77777777" w:rsidTr="00F53F3F">
        <w:trPr>
          <w:trHeight w:val="793"/>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2E785E7"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lastRenderedPageBreak/>
              <w:t>Скважина №5</w:t>
            </w:r>
          </w:p>
          <w:p w14:paraId="07089AFB" w14:textId="77777777" w:rsidR="00AD0E7C" w:rsidRPr="0002237E" w:rsidRDefault="00AD0E7C" w:rsidP="0002237E">
            <w:pPr>
              <w:contextualSpacing/>
              <w:jc w:val="both"/>
              <w:rPr>
                <w:rFonts w:ascii="Times New Roman" w:hAnsi="Times New Roman"/>
                <w:sz w:val="28"/>
                <w:szCs w:val="28"/>
              </w:rPr>
            </w:pP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2E3B2B"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Представляет собой деревянную бочку. Без домика.</w:t>
            </w:r>
          </w:p>
        </w:tc>
        <w:tc>
          <w:tcPr>
            <w:tcW w:w="3713" w:type="dxa"/>
            <w:tcBorders>
              <w:top w:val="single" w:sz="4" w:space="0" w:color="000000"/>
              <w:left w:val="single" w:sz="4" w:space="0" w:color="000000"/>
              <w:bottom w:val="single" w:sz="4" w:space="0" w:color="000000"/>
              <w:right w:val="single" w:sz="4" w:space="0" w:color="000000"/>
            </w:tcBorders>
          </w:tcPr>
          <w:p w14:paraId="38A0C2FE"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Температура воды 45 градусов. Вода прозрачная.</w:t>
            </w:r>
          </w:p>
        </w:tc>
      </w:tr>
      <w:tr w:rsidR="00AD0E7C" w:rsidRPr="0002237E" w14:paraId="7DEFA5B1" w14:textId="77777777" w:rsidTr="00F53F3F">
        <w:trPr>
          <w:trHeight w:val="793"/>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F4E37BD"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Питьевой</w:t>
            </w: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BD3F2E"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Вода льется из крана (скважина пробита под землю)</w:t>
            </w:r>
          </w:p>
        </w:tc>
        <w:tc>
          <w:tcPr>
            <w:tcW w:w="3713" w:type="dxa"/>
            <w:tcBorders>
              <w:top w:val="single" w:sz="4" w:space="0" w:color="000000"/>
              <w:left w:val="single" w:sz="4" w:space="0" w:color="000000"/>
              <w:bottom w:val="single" w:sz="4" w:space="0" w:color="000000"/>
              <w:right w:val="single" w:sz="4" w:space="0" w:color="000000"/>
            </w:tcBorders>
          </w:tcPr>
          <w:p w14:paraId="452D8261"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Температура около 39 градусов. Вода прозрачная. Ее можно пить.</w:t>
            </w:r>
          </w:p>
        </w:tc>
      </w:tr>
      <w:tr w:rsidR="00AD0E7C" w:rsidRPr="0002237E" w14:paraId="4E30A139" w14:textId="77777777" w:rsidTr="00F53F3F">
        <w:trPr>
          <w:trHeight w:val="793"/>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6DB46B10"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№43 (ранее Пионер)</w:t>
            </w: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7C3714"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Каптирован активистами. Купель имеет каркас из бревен только сверху. Дно и края выстилает глина.</w:t>
            </w:r>
          </w:p>
        </w:tc>
        <w:tc>
          <w:tcPr>
            <w:tcW w:w="3713" w:type="dxa"/>
            <w:tcBorders>
              <w:top w:val="single" w:sz="4" w:space="0" w:color="000000"/>
              <w:left w:val="single" w:sz="4" w:space="0" w:color="000000"/>
              <w:bottom w:val="single" w:sz="4" w:space="0" w:color="000000"/>
              <w:right w:val="single" w:sz="4" w:space="0" w:color="000000"/>
            </w:tcBorders>
          </w:tcPr>
          <w:p w14:paraId="6159D441"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Средняя температура 38 градусов. Вода мутная. Чаша источника выкопана активистами. </w:t>
            </w:r>
          </w:p>
        </w:tc>
      </w:tr>
      <w:tr w:rsidR="00AD0E7C" w:rsidRPr="0002237E" w14:paraId="0B6FABD1" w14:textId="77777777" w:rsidTr="00F53F3F">
        <w:trPr>
          <w:trHeight w:val="634"/>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3AA5D8DB"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Бегемот</w:t>
            </w:r>
          </w:p>
        </w:tc>
        <w:tc>
          <w:tcPr>
            <w:tcW w:w="36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7D1889"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Каптирован активистами. Купель имеет каркас из бревен только сверху. Дно и края выстилает глина.</w:t>
            </w:r>
          </w:p>
        </w:tc>
        <w:tc>
          <w:tcPr>
            <w:tcW w:w="3713" w:type="dxa"/>
            <w:tcBorders>
              <w:top w:val="single" w:sz="4" w:space="0" w:color="000000"/>
              <w:left w:val="single" w:sz="4" w:space="0" w:color="000000"/>
              <w:bottom w:val="single" w:sz="4" w:space="0" w:color="000000"/>
              <w:right w:val="single" w:sz="4" w:space="0" w:color="000000"/>
            </w:tcBorders>
          </w:tcPr>
          <w:p w14:paraId="6523047A"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Средняя температура достигает 31 градус. Вода  мутная. В купель заливаются грунтовые воды.</w:t>
            </w:r>
          </w:p>
        </w:tc>
      </w:tr>
      <w:tr w:rsidR="00AD0E7C" w:rsidRPr="0002237E" w14:paraId="090B86D0" w14:textId="77777777" w:rsidTr="00F53F3F">
        <w:trPr>
          <w:trHeight w:val="634"/>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561F2F31"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Мечта</w:t>
            </w:r>
          </w:p>
        </w:tc>
        <w:tc>
          <w:tcPr>
            <w:tcW w:w="369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05624279"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После реставрации. Каптирован поликарбонатом. Тип домика «Юрта». Купель металлическая. Уровень воды 57 сантиметров.</w:t>
            </w:r>
          </w:p>
        </w:tc>
        <w:tc>
          <w:tcPr>
            <w:tcW w:w="3713" w:type="dxa"/>
            <w:tcBorders>
              <w:top w:val="single" w:sz="4" w:space="0" w:color="000000"/>
              <w:left w:val="single" w:sz="4" w:space="0" w:color="000000"/>
              <w:bottom w:val="single" w:sz="4" w:space="0" w:color="000000"/>
              <w:right w:val="single" w:sz="4" w:space="0" w:color="000000"/>
            </w:tcBorders>
            <w:shd w:val="clear" w:color="auto" w:fill="FFFFFF"/>
          </w:tcPr>
          <w:p w14:paraId="259CBD01"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Средняя температура достигает 39 градусов. Вода в купели торфянистая с неприятным запахом. </w:t>
            </w:r>
          </w:p>
        </w:tc>
      </w:tr>
      <w:tr w:rsidR="00AD0E7C" w:rsidRPr="0002237E" w14:paraId="720B37C7" w14:textId="77777777" w:rsidTr="00F53F3F">
        <w:trPr>
          <w:trHeight w:val="634"/>
        </w:trPr>
        <w:tc>
          <w:tcPr>
            <w:tcW w:w="2525"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A3F9CED"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Молодость</w:t>
            </w:r>
          </w:p>
        </w:tc>
        <w:tc>
          <w:tcPr>
            <w:tcW w:w="369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tcPr>
          <w:p w14:paraId="1573EEE4"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После реставрации. Каптирован поликарбонатом. Тип домика «Юрта». Купель металлическая. Уровень воды 72 сантиметра.</w:t>
            </w:r>
          </w:p>
        </w:tc>
        <w:tc>
          <w:tcPr>
            <w:tcW w:w="3713" w:type="dxa"/>
            <w:tcBorders>
              <w:top w:val="single" w:sz="4" w:space="0" w:color="000000"/>
              <w:left w:val="single" w:sz="4" w:space="0" w:color="000000"/>
              <w:bottom w:val="single" w:sz="4" w:space="0" w:color="000000"/>
              <w:right w:val="single" w:sz="4" w:space="0" w:color="000000"/>
            </w:tcBorders>
            <w:shd w:val="clear" w:color="auto" w:fill="FFFFFF"/>
          </w:tcPr>
          <w:p w14:paraId="1BA05C8C" w14:textId="77777777" w:rsidR="00AD0E7C" w:rsidRPr="0002237E" w:rsidRDefault="00AD0E7C" w:rsidP="0002237E">
            <w:pPr>
              <w:contextualSpacing/>
              <w:jc w:val="both"/>
              <w:rPr>
                <w:rFonts w:ascii="Times New Roman" w:hAnsi="Times New Roman"/>
                <w:sz w:val="28"/>
                <w:szCs w:val="28"/>
              </w:rPr>
            </w:pPr>
            <w:r w:rsidRPr="0002237E">
              <w:rPr>
                <w:rFonts w:ascii="Times New Roman" w:hAnsi="Times New Roman"/>
                <w:sz w:val="28"/>
                <w:szCs w:val="28"/>
              </w:rPr>
              <w:t xml:space="preserve">Средняя температура достигает 39 градусов. Вода в купели  относительно прозрачная, на поверхности плавают куски метафитонных матов, имеется неприятный запах. </w:t>
            </w:r>
          </w:p>
        </w:tc>
      </w:tr>
    </w:tbl>
    <w:p w14:paraId="3367D417" w14:textId="77777777" w:rsidR="00AD0E7C" w:rsidRPr="0002237E" w:rsidRDefault="00AD0E7C" w:rsidP="0002237E">
      <w:pPr>
        <w:ind w:firstLine="720"/>
        <w:contextualSpacing/>
        <w:jc w:val="both"/>
        <w:rPr>
          <w:rFonts w:ascii="Times New Roman" w:hAnsi="Times New Roman"/>
          <w:sz w:val="28"/>
          <w:szCs w:val="28"/>
        </w:rPr>
      </w:pPr>
    </w:p>
    <w:p w14:paraId="31404781" w14:textId="77777777" w:rsidR="00AD0E7C" w:rsidRPr="0002237E" w:rsidRDefault="00AD0E7C" w:rsidP="0002237E">
      <w:pPr>
        <w:ind w:firstLine="720"/>
        <w:contextualSpacing/>
        <w:jc w:val="both"/>
        <w:rPr>
          <w:rFonts w:ascii="Times New Roman" w:hAnsi="Times New Roman"/>
          <w:sz w:val="28"/>
          <w:szCs w:val="28"/>
        </w:rPr>
      </w:pPr>
    </w:p>
    <w:p w14:paraId="5B953DE9" w14:textId="06AD1F31" w:rsidR="00F96E30" w:rsidRPr="0002237E" w:rsidRDefault="00D01BD3" w:rsidP="0002237E">
      <w:pPr>
        <w:ind w:firstLine="360"/>
        <w:contextualSpacing/>
        <w:jc w:val="both"/>
        <w:rPr>
          <w:rFonts w:ascii="Times New Roman" w:hAnsi="Times New Roman"/>
          <w:sz w:val="28"/>
          <w:szCs w:val="28"/>
        </w:rPr>
      </w:pPr>
      <w:r w:rsidRPr="0002237E">
        <w:rPr>
          <w:rFonts w:ascii="Times New Roman" w:hAnsi="Times New Roman"/>
          <w:sz w:val="28"/>
          <w:szCs w:val="28"/>
        </w:rPr>
        <w:t>Далее нами была р</w:t>
      </w:r>
      <w:r w:rsidR="00C50C51" w:rsidRPr="0002237E">
        <w:rPr>
          <w:rFonts w:ascii="Times New Roman" w:hAnsi="Times New Roman"/>
          <w:sz w:val="28"/>
          <w:szCs w:val="28"/>
        </w:rPr>
        <w:t>азмещен</w:t>
      </w:r>
      <w:r w:rsidRPr="0002237E">
        <w:rPr>
          <w:rFonts w:ascii="Times New Roman" w:hAnsi="Times New Roman"/>
          <w:sz w:val="28"/>
          <w:szCs w:val="28"/>
        </w:rPr>
        <w:t>а</w:t>
      </w:r>
      <w:r w:rsidR="00C50C51" w:rsidRPr="0002237E">
        <w:rPr>
          <w:rFonts w:ascii="Times New Roman" w:hAnsi="Times New Roman"/>
          <w:sz w:val="28"/>
          <w:szCs w:val="28"/>
        </w:rPr>
        <w:t xml:space="preserve"> информаци</w:t>
      </w:r>
      <w:r w:rsidRPr="0002237E">
        <w:rPr>
          <w:rFonts w:ascii="Times New Roman" w:hAnsi="Times New Roman"/>
          <w:sz w:val="28"/>
          <w:szCs w:val="28"/>
        </w:rPr>
        <w:t>я</w:t>
      </w:r>
      <w:r w:rsidR="00C50C51" w:rsidRPr="0002237E">
        <w:rPr>
          <w:rFonts w:ascii="Times New Roman" w:hAnsi="Times New Roman"/>
          <w:sz w:val="28"/>
          <w:szCs w:val="28"/>
        </w:rPr>
        <w:t xml:space="preserve"> </w:t>
      </w:r>
      <w:r w:rsidRPr="0002237E">
        <w:rPr>
          <w:rFonts w:ascii="Times New Roman" w:hAnsi="Times New Roman"/>
          <w:sz w:val="28"/>
          <w:szCs w:val="28"/>
        </w:rPr>
        <w:t xml:space="preserve">о свойствах вод источников, показаниях и противопоказаниях пользования источниками в облачном хранилище, после этого мы создали </w:t>
      </w:r>
      <w:r w:rsidR="00C50C51" w:rsidRPr="0002237E">
        <w:rPr>
          <w:rFonts w:ascii="Times New Roman" w:hAnsi="Times New Roman"/>
          <w:sz w:val="28"/>
          <w:szCs w:val="28"/>
        </w:rPr>
        <w:t>QR-код</w:t>
      </w:r>
      <w:r w:rsidRPr="0002237E">
        <w:rPr>
          <w:rFonts w:ascii="Times New Roman" w:hAnsi="Times New Roman"/>
          <w:sz w:val="28"/>
          <w:szCs w:val="28"/>
        </w:rPr>
        <w:t xml:space="preserve">ы с этой информацией (приложение 3), разработали </w:t>
      </w:r>
      <w:r w:rsidR="00C50C51" w:rsidRPr="0002237E">
        <w:rPr>
          <w:rFonts w:ascii="Times New Roman" w:hAnsi="Times New Roman"/>
          <w:sz w:val="28"/>
          <w:szCs w:val="28"/>
        </w:rPr>
        <w:t>схем</w:t>
      </w:r>
      <w:r w:rsidRPr="0002237E">
        <w:rPr>
          <w:rFonts w:ascii="Times New Roman" w:hAnsi="Times New Roman"/>
          <w:sz w:val="28"/>
          <w:szCs w:val="28"/>
        </w:rPr>
        <w:t>у</w:t>
      </w:r>
      <w:r w:rsidR="00C50C51" w:rsidRPr="0002237E">
        <w:rPr>
          <w:rFonts w:ascii="Times New Roman" w:hAnsi="Times New Roman"/>
          <w:sz w:val="28"/>
          <w:szCs w:val="28"/>
        </w:rPr>
        <w:t xml:space="preserve"> для будущей интерактивной карты.</w:t>
      </w:r>
      <w:r w:rsidR="008C50FD" w:rsidRPr="0002237E">
        <w:rPr>
          <w:rFonts w:ascii="Times New Roman" w:hAnsi="Times New Roman"/>
          <w:sz w:val="28"/>
          <w:szCs w:val="28"/>
        </w:rPr>
        <w:t xml:space="preserve"> В конце мы сделали </w:t>
      </w:r>
      <w:r w:rsidR="00C50C51" w:rsidRPr="0002237E">
        <w:rPr>
          <w:rFonts w:ascii="Times New Roman" w:hAnsi="Times New Roman"/>
          <w:sz w:val="28"/>
          <w:szCs w:val="28"/>
        </w:rPr>
        <w:t>карт</w:t>
      </w:r>
      <w:r w:rsidR="008C50FD" w:rsidRPr="0002237E">
        <w:rPr>
          <w:rFonts w:ascii="Times New Roman" w:hAnsi="Times New Roman"/>
          <w:sz w:val="28"/>
          <w:szCs w:val="28"/>
        </w:rPr>
        <w:t>у</w:t>
      </w:r>
      <w:r w:rsidR="00C50C51" w:rsidRPr="0002237E">
        <w:rPr>
          <w:rFonts w:ascii="Times New Roman" w:hAnsi="Times New Roman"/>
          <w:sz w:val="28"/>
          <w:szCs w:val="28"/>
        </w:rPr>
        <w:t xml:space="preserve"> и добавл</w:t>
      </w:r>
      <w:r w:rsidR="008C50FD" w:rsidRPr="0002237E">
        <w:rPr>
          <w:rFonts w:ascii="Times New Roman" w:hAnsi="Times New Roman"/>
          <w:sz w:val="28"/>
          <w:szCs w:val="28"/>
        </w:rPr>
        <w:t>или</w:t>
      </w:r>
      <w:r w:rsidR="00C50C51" w:rsidRPr="0002237E">
        <w:rPr>
          <w:rFonts w:ascii="Times New Roman" w:hAnsi="Times New Roman"/>
          <w:sz w:val="28"/>
          <w:szCs w:val="28"/>
        </w:rPr>
        <w:t xml:space="preserve"> в нее интерактивны</w:t>
      </w:r>
      <w:r w:rsidR="008C50FD" w:rsidRPr="0002237E">
        <w:rPr>
          <w:rFonts w:ascii="Times New Roman" w:hAnsi="Times New Roman"/>
          <w:sz w:val="28"/>
          <w:szCs w:val="28"/>
        </w:rPr>
        <w:t>е</w:t>
      </w:r>
      <w:r w:rsidR="00C50C51" w:rsidRPr="0002237E">
        <w:rPr>
          <w:rFonts w:ascii="Times New Roman" w:hAnsi="Times New Roman"/>
          <w:sz w:val="28"/>
          <w:szCs w:val="28"/>
        </w:rPr>
        <w:t xml:space="preserve"> QR-код</w:t>
      </w:r>
      <w:r w:rsidR="008C50FD" w:rsidRPr="0002237E">
        <w:rPr>
          <w:rFonts w:ascii="Times New Roman" w:hAnsi="Times New Roman"/>
          <w:sz w:val="28"/>
          <w:szCs w:val="28"/>
        </w:rPr>
        <w:t>ы</w:t>
      </w:r>
      <w:r w:rsidR="00C50C51" w:rsidRPr="0002237E">
        <w:rPr>
          <w:rFonts w:ascii="Times New Roman" w:hAnsi="Times New Roman"/>
          <w:sz w:val="28"/>
          <w:szCs w:val="28"/>
        </w:rPr>
        <w:t>, при считывании которых можно увидеть интересующую человека информацию.</w:t>
      </w:r>
    </w:p>
    <w:p w14:paraId="0774EF6F" w14:textId="77777777" w:rsidR="00F96E30" w:rsidRPr="0002237E" w:rsidRDefault="00F96E30" w:rsidP="0002237E">
      <w:pPr>
        <w:ind w:left="720"/>
        <w:contextualSpacing/>
        <w:jc w:val="both"/>
        <w:rPr>
          <w:rFonts w:ascii="Times New Roman" w:hAnsi="Times New Roman"/>
          <w:sz w:val="28"/>
          <w:szCs w:val="28"/>
        </w:rPr>
      </w:pPr>
    </w:p>
    <w:p w14:paraId="2C123C5C" w14:textId="131F5C57" w:rsidR="00F96E30" w:rsidRPr="0002237E" w:rsidRDefault="00C50C51" w:rsidP="0002237E">
      <w:pPr>
        <w:ind w:firstLine="360"/>
        <w:rPr>
          <w:rFonts w:ascii="Times New Roman" w:hAnsi="Times New Roman"/>
          <w:b/>
          <w:sz w:val="28"/>
          <w:szCs w:val="28"/>
        </w:rPr>
      </w:pPr>
      <w:r w:rsidRPr="0002237E">
        <w:rPr>
          <w:rFonts w:ascii="Times New Roman" w:hAnsi="Times New Roman"/>
          <w:b/>
          <w:sz w:val="28"/>
          <w:szCs w:val="28"/>
        </w:rPr>
        <w:lastRenderedPageBreak/>
        <w:t xml:space="preserve">Перспективы </w:t>
      </w:r>
      <w:r w:rsidR="008C50FD" w:rsidRPr="0002237E">
        <w:rPr>
          <w:rFonts w:ascii="Times New Roman" w:hAnsi="Times New Roman"/>
          <w:b/>
          <w:sz w:val="28"/>
          <w:szCs w:val="28"/>
        </w:rPr>
        <w:t>освоения ДТИ</w:t>
      </w:r>
      <w:r w:rsidRPr="0002237E">
        <w:rPr>
          <w:rFonts w:ascii="Times New Roman" w:hAnsi="Times New Roman"/>
          <w:b/>
          <w:sz w:val="28"/>
          <w:szCs w:val="28"/>
        </w:rPr>
        <w:t xml:space="preserve">        </w:t>
      </w:r>
    </w:p>
    <w:p w14:paraId="52A25064" w14:textId="545962F2" w:rsidR="00F96E30" w:rsidRPr="0002237E" w:rsidRDefault="00C50C51" w:rsidP="0002237E">
      <w:pPr>
        <w:ind w:firstLine="720"/>
        <w:jc w:val="both"/>
        <w:rPr>
          <w:rFonts w:ascii="Times New Roman" w:hAnsi="Times New Roman"/>
          <w:sz w:val="28"/>
          <w:szCs w:val="28"/>
        </w:rPr>
      </w:pPr>
      <w:r w:rsidRPr="0002237E">
        <w:rPr>
          <w:rFonts w:ascii="Times New Roman" w:hAnsi="Times New Roman"/>
          <w:sz w:val="28"/>
          <w:szCs w:val="28"/>
        </w:rPr>
        <w:t xml:space="preserve">В целом, Дагинские источники весьма популярны у населения Ногликского района. </w:t>
      </w:r>
      <w:r w:rsidR="008C50FD" w:rsidRPr="0002237E">
        <w:rPr>
          <w:rFonts w:ascii="Times New Roman" w:hAnsi="Times New Roman"/>
          <w:sz w:val="28"/>
          <w:szCs w:val="28"/>
        </w:rPr>
        <w:t xml:space="preserve"> </w:t>
      </w:r>
      <w:r w:rsidRPr="0002237E">
        <w:rPr>
          <w:rFonts w:ascii="Times New Roman" w:hAnsi="Times New Roman"/>
          <w:sz w:val="28"/>
          <w:szCs w:val="28"/>
        </w:rPr>
        <w:t>Современная посещаемость источников в летний период в 300 человек в сутки. По опросным данным, большое количество людей регулярно (часто, ежегодно) посещают Дагинские источники для поправки здоровья. Количество посещений зимой ограничивается количеством мест в местных гостиницах и съемных помещениях, а также трудной доступностью самих источников.</w:t>
      </w:r>
    </w:p>
    <w:p w14:paraId="0435C88A" w14:textId="76B241AD" w:rsidR="008C50FD" w:rsidRPr="0002237E" w:rsidRDefault="008C50FD" w:rsidP="0002237E">
      <w:pPr>
        <w:ind w:firstLine="720"/>
        <w:jc w:val="both"/>
        <w:rPr>
          <w:rFonts w:ascii="Times New Roman" w:hAnsi="Times New Roman"/>
          <w:sz w:val="28"/>
          <w:szCs w:val="28"/>
        </w:rPr>
      </w:pPr>
      <w:r w:rsidRPr="0002237E">
        <w:rPr>
          <w:rFonts w:ascii="Times New Roman" w:hAnsi="Times New Roman"/>
          <w:sz w:val="28"/>
          <w:szCs w:val="28"/>
        </w:rPr>
        <w:t>Дорога до поселка Горячие ключи асфальтирована, но в самом поселке дороги находятся в ужасном состоянии. Асфальта нет. В осенне-весенний период, а так же летом после дождей на дороге в поселке образуются огромные лужи. Поэтому необходимо помимо благоустройства самих источников и прилегающих к ним территории, привести в порядок дороги.</w:t>
      </w:r>
    </w:p>
    <w:p w14:paraId="2F8E7525" w14:textId="22E6D3D1" w:rsidR="008C50FD" w:rsidRPr="0002237E" w:rsidRDefault="008C50FD" w:rsidP="0002237E">
      <w:pPr>
        <w:ind w:firstLine="720"/>
        <w:jc w:val="both"/>
        <w:rPr>
          <w:rFonts w:ascii="Times New Roman" w:hAnsi="Times New Roman"/>
          <w:sz w:val="28"/>
          <w:szCs w:val="28"/>
        </w:rPr>
      </w:pPr>
      <w:r w:rsidRPr="0002237E">
        <w:rPr>
          <w:rFonts w:ascii="Times New Roman" w:hAnsi="Times New Roman"/>
          <w:sz w:val="28"/>
          <w:szCs w:val="28"/>
        </w:rPr>
        <w:t>Снять жилье в п. Горячие ключи также возможно</w:t>
      </w:r>
      <w:r w:rsidR="004F6C03" w:rsidRPr="0002237E">
        <w:rPr>
          <w:rFonts w:ascii="Times New Roman" w:hAnsi="Times New Roman"/>
          <w:sz w:val="28"/>
          <w:szCs w:val="28"/>
        </w:rPr>
        <w:t>. Информация находится в сетях Интернета. Так же можно снять жилье в Ногликах и каждый день ездить на машине к источникам.</w:t>
      </w:r>
      <w:r w:rsidRPr="0002237E">
        <w:rPr>
          <w:rFonts w:ascii="Times New Roman" w:hAnsi="Times New Roman"/>
          <w:sz w:val="28"/>
          <w:szCs w:val="28"/>
        </w:rPr>
        <w:t xml:space="preserve"> </w:t>
      </w:r>
    </w:p>
    <w:p w14:paraId="4781E705" w14:textId="77777777" w:rsidR="0002237E" w:rsidRDefault="0002237E" w:rsidP="0002237E">
      <w:pPr>
        <w:rPr>
          <w:rFonts w:ascii="Times New Roman" w:hAnsi="Times New Roman"/>
          <w:b/>
          <w:sz w:val="28"/>
          <w:szCs w:val="28"/>
        </w:rPr>
      </w:pPr>
    </w:p>
    <w:p w14:paraId="1BBD498B" w14:textId="77777777" w:rsidR="0002237E" w:rsidRDefault="0002237E" w:rsidP="0002237E">
      <w:pPr>
        <w:rPr>
          <w:rFonts w:ascii="Times New Roman" w:hAnsi="Times New Roman"/>
          <w:b/>
          <w:sz w:val="28"/>
          <w:szCs w:val="28"/>
        </w:rPr>
      </w:pPr>
    </w:p>
    <w:p w14:paraId="6E5F621C" w14:textId="77777777" w:rsidR="0002237E" w:rsidRDefault="0002237E" w:rsidP="0002237E">
      <w:pPr>
        <w:rPr>
          <w:rFonts w:ascii="Times New Roman" w:hAnsi="Times New Roman"/>
          <w:b/>
          <w:sz w:val="28"/>
          <w:szCs w:val="28"/>
        </w:rPr>
      </w:pPr>
    </w:p>
    <w:p w14:paraId="17EBC1D0" w14:textId="77777777" w:rsidR="0002237E" w:rsidRDefault="0002237E" w:rsidP="0002237E">
      <w:pPr>
        <w:rPr>
          <w:rFonts w:ascii="Times New Roman" w:hAnsi="Times New Roman"/>
          <w:b/>
          <w:sz w:val="28"/>
          <w:szCs w:val="28"/>
        </w:rPr>
      </w:pPr>
    </w:p>
    <w:p w14:paraId="17618F31" w14:textId="77777777" w:rsidR="0002237E" w:rsidRDefault="0002237E" w:rsidP="0002237E">
      <w:pPr>
        <w:rPr>
          <w:rFonts w:ascii="Times New Roman" w:hAnsi="Times New Roman"/>
          <w:b/>
          <w:sz w:val="28"/>
          <w:szCs w:val="28"/>
        </w:rPr>
      </w:pPr>
    </w:p>
    <w:p w14:paraId="6B81A99F" w14:textId="24D4CCF1" w:rsidR="0002237E" w:rsidRDefault="0002237E" w:rsidP="0002237E">
      <w:pPr>
        <w:rPr>
          <w:rFonts w:ascii="Times New Roman" w:hAnsi="Times New Roman"/>
          <w:b/>
          <w:sz w:val="28"/>
          <w:szCs w:val="28"/>
        </w:rPr>
      </w:pPr>
    </w:p>
    <w:p w14:paraId="12C7029C" w14:textId="056E78D2" w:rsidR="000E422C" w:rsidRDefault="000E422C" w:rsidP="0002237E">
      <w:pPr>
        <w:rPr>
          <w:rFonts w:ascii="Times New Roman" w:hAnsi="Times New Roman"/>
          <w:b/>
          <w:sz w:val="28"/>
          <w:szCs w:val="28"/>
        </w:rPr>
      </w:pPr>
    </w:p>
    <w:p w14:paraId="7A1DCE40" w14:textId="5BD495C4" w:rsidR="009237C0" w:rsidRDefault="009237C0" w:rsidP="0002237E">
      <w:pPr>
        <w:rPr>
          <w:rFonts w:ascii="Times New Roman" w:hAnsi="Times New Roman"/>
          <w:b/>
          <w:sz w:val="28"/>
          <w:szCs w:val="28"/>
        </w:rPr>
      </w:pPr>
    </w:p>
    <w:p w14:paraId="05827565" w14:textId="2ED74DEB" w:rsidR="009237C0" w:rsidRDefault="009237C0" w:rsidP="0002237E">
      <w:pPr>
        <w:rPr>
          <w:rFonts w:ascii="Times New Roman" w:hAnsi="Times New Roman"/>
          <w:b/>
          <w:sz w:val="28"/>
          <w:szCs w:val="28"/>
        </w:rPr>
      </w:pPr>
    </w:p>
    <w:p w14:paraId="14D50AAA" w14:textId="77777777" w:rsidR="009237C0" w:rsidRDefault="009237C0" w:rsidP="0002237E">
      <w:pPr>
        <w:rPr>
          <w:rFonts w:ascii="Times New Roman" w:hAnsi="Times New Roman"/>
          <w:b/>
          <w:sz w:val="28"/>
          <w:szCs w:val="28"/>
        </w:rPr>
      </w:pPr>
    </w:p>
    <w:p w14:paraId="28C67038" w14:textId="77777777" w:rsidR="000E422C" w:rsidRDefault="000E422C" w:rsidP="0002237E">
      <w:pPr>
        <w:rPr>
          <w:rFonts w:ascii="Times New Roman" w:hAnsi="Times New Roman"/>
          <w:b/>
          <w:sz w:val="28"/>
          <w:szCs w:val="28"/>
        </w:rPr>
      </w:pPr>
    </w:p>
    <w:p w14:paraId="7B268388" w14:textId="77777777" w:rsidR="0002237E" w:rsidRDefault="0002237E" w:rsidP="0002237E">
      <w:pPr>
        <w:rPr>
          <w:rFonts w:ascii="Times New Roman" w:hAnsi="Times New Roman"/>
          <w:b/>
          <w:sz w:val="28"/>
          <w:szCs w:val="28"/>
        </w:rPr>
      </w:pPr>
    </w:p>
    <w:p w14:paraId="37F2E44B" w14:textId="3FFA724F" w:rsidR="00F96E30" w:rsidRPr="0002237E" w:rsidRDefault="00C50C51" w:rsidP="0002237E">
      <w:pPr>
        <w:rPr>
          <w:rFonts w:ascii="Times New Roman" w:hAnsi="Times New Roman"/>
          <w:b/>
          <w:sz w:val="28"/>
          <w:szCs w:val="28"/>
        </w:rPr>
      </w:pPr>
      <w:r w:rsidRPr="0002237E">
        <w:rPr>
          <w:rFonts w:ascii="Times New Roman" w:hAnsi="Times New Roman"/>
          <w:b/>
          <w:sz w:val="28"/>
          <w:szCs w:val="28"/>
        </w:rPr>
        <w:lastRenderedPageBreak/>
        <w:t xml:space="preserve">Используемая литература:                     </w:t>
      </w:r>
    </w:p>
    <w:p w14:paraId="1F8428B1" w14:textId="77777777" w:rsidR="0002237E" w:rsidRPr="0002237E" w:rsidRDefault="0002237E" w:rsidP="0002237E">
      <w:pPr>
        <w:pStyle w:val="a3"/>
        <w:numPr>
          <w:ilvl w:val="0"/>
          <w:numId w:val="27"/>
        </w:numPr>
        <w:jc w:val="both"/>
        <w:rPr>
          <w:rFonts w:ascii="Times New Roman" w:hAnsi="Times New Roman"/>
          <w:sz w:val="28"/>
          <w:szCs w:val="28"/>
        </w:rPr>
      </w:pPr>
      <w:r w:rsidRPr="0002237E">
        <w:rPr>
          <w:rFonts w:ascii="Times New Roman" w:hAnsi="Times New Roman"/>
          <w:sz w:val="28"/>
          <w:szCs w:val="28"/>
        </w:rPr>
        <w:t xml:space="preserve">Ведмицкий, В.А. На пути к здоровью: Материалы о природных лечебно-оздоровительных факторах Сахалинской области и их использовании: [Текст] / В.А. Ведмицкий , Г.К. Ватлина. - Южно-Сахалинск: Дальневосток.кн. изд-во. Сахалин. отд-ние, 1987. - 174 с. О водолечебнице ''Горячие Ключи'' </w:t>
      </w:r>
    </w:p>
    <w:p w14:paraId="2C19E24D" w14:textId="77777777" w:rsidR="0002237E" w:rsidRPr="0002237E" w:rsidRDefault="0002237E" w:rsidP="0002237E">
      <w:pPr>
        <w:pStyle w:val="a3"/>
        <w:numPr>
          <w:ilvl w:val="0"/>
          <w:numId w:val="27"/>
        </w:numPr>
        <w:jc w:val="both"/>
        <w:rPr>
          <w:rFonts w:ascii="Times New Roman" w:hAnsi="Times New Roman"/>
          <w:sz w:val="28"/>
          <w:szCs w:val="28"/>
        </w:rPr>
      </w:pPr>
      <w:r w:rsidRPr="0002237E">
        <w:rPr>
          <w:rFonts w:ascii="Times New Roman" w:hAnsi="Times New Roman"/>
          <w:sz w:val="28"/>
          <w:szCs w:val="28"/>
        </w:rPr>
        <w:t>Памятник природы "Дагинские термальные источники": биографический указатель /МБУК НРЦБ,ОСБИР, сост. и дизайн Н.А.Балакан.-Ноглики,2016.-17с.-(2017-Год экологии в России).-(70 - летие образования Сахалинской области).</w:t>
      </w:r>
    </w:p>
    <w:p w14:paraId="780B5FD6" w14:textId="77777777" w:rsidR="0002237E" w:rsidRPr="0002237E" w:rsidRDefault="0002237E" w:rsidP="0002237E">
      <w:pPr>
        <w:pStyle w:val="a3"/>
        <w:numPr>
          <w:ilvl w:val="0"/>
          <w:numId w:val="27"/>
        </w:numPr>
        <w:jc w:val="both"/>
        <w:rPr>
          <w:rFonts w:ascii="Times New Roman" w:hAnsi="Times New Roman"/>
          <w:sz w:val="28"/>
          <w:szCs w:val="28"/>
        </w:rPr>
      </w:pPr>
      <w:r w:rsidRPr="0002237E">
        <w:rPr>
          <w:rFonts w:ascii="Times New Roman" w:hAnsi="Times New Roman"/>
          <w:sz w:val="28"/>
          <w:szCs w:val="28"/>
        </w:rPr>
        <w:t>Полезные ископаемые Сахалинской области : [Текст] / Р.И.Гордина  [и др.]. - Южно-Сахалинск, 2002.</w:t>
      </w:r>
    </w:p>
    <w:p w14:paraId="676899F6" w14:textId="77777777" w:rsidR="0002237E" w:rsidRPr="0002237E" w:rsidRDefault="0002237E" w:rsidP="0002237E">
      <w:pPr>
        <w:pStyle w:val="a3"/>
        <w:numPr>
          <w:ilvl w:val="0"/>
          <w:numId w:val="27"/>
        </w:numPr>
        <w:jc w:val="both"/>
        <w:rPr>
          <w:rFonts w:ascii="Times New Roman" w:hAnsi="Times New Roman"/>
          <w:sz w:val="28"/>
          <w:szCs w:val="28"/>
        </w:rPr>
      </w:pPr>
      <w:r w:rsidRPr="0002237E">
        <w:rPr>
          <w:rFonts w:ascii="Times New Roman" w:hAnsi="Times New Roman"/>
          <w:sz w:val="28"/>
          <w:szCs w:val="28"/>
        </w:rPr>
        <w:t>Сахаров В.А. Отчет о научно-исследовательской работе «Анализ состояния гидроминеральных ресурсов острова Сахалин», Южно-Сахалинск, 2020</w:t>
      </w:r>
    </w:p>
    <w:p w14:paraId="5CAA0BB6" w14:textId="77777777" w:rsidR="0002237E" w:rsidRPr="0002237E" w:rsidRDefault="0002237E" w:rsidP="0002237E">
      <w:pPr>
        <w:rPr>
          <w:rFonts w:ascii="Times New Roman" w:hAnsi="Times New Roman"/>
          <w:b/>
          <w:sz w:val="28"/>
          <w:szCs w:val="28"/>
        </w:rPr>
      </w:pPr>
      <w:r w:rsidRPr="0002237E">
        <w:rPr>
          <w:rFonts w:ascii="Times New Roman" w:hAnsi="Times New Roman"/>
          <w:b/>
          <w:sz w:val="28"/>
          <w:szCs w:val="28"/>
        </w:rPr>
        <w:t>Ресурсы интернета:</w:t>
      </w:r>
    </w:p>
    <w:p w14:paraId="02903943" w14:textId="77777777" w:rsidR="0002237E" w:rsidRDefault="00B45679" w:rsidP="0002237E">
      <w:pPr>
        <w:rPr>
          <w:rFonts w:ascii="Times New Roman" w:hAnsi="Times New Roman"/>
          <w:sz w:val="28"/>
          <w:szCs w:val="28"/>
        </w:rPr>
      </w:pPr>
      <w:hyperlink r:id="rId8" w:history="1">
        <w:r w:rsidR="0002237E" w:rsidRPr="00567D27">
          <w:rPr>
            <w:rStyle w:val="a8"/>
            <w:rFonts w:ascii="Times New Roman" w:hAnsi="Times New Roman"/>
            <w:sz w:val="28"/>
            <w:szCs w:val="28"/>
          </w:rPr>
          <w:t>https://sakhalin.info/weekly/187747</w:t>
        </w:r>
      </w:hyperlink>
    </w:p>
    <w:p w14:paraId="71F16148" w14:textId="77777777" w:rsidR="0002237E" w:rsidRDefault="00B45679" w:rsidP="0002237E">
      <w:pPr>
        <w:rPr>
          <w:rFonts w:ascii="Times New Roman" w:hAnsi="Times New Roman"/>
          <w:sz w:val="28"/>
          <w:szCs w:val="28"/>
        </w:rPr>
      </w:pPr>
      <w:hyperlink r:id="rId9" w:history="1">
        <w:r w:rsidR="0002237E" w:rsidRPr="00567D27">
          <w:rPr>
            <w:rStyle w:val="a8"/>
            <w:rFonts w:ascii="Times New Roman" w:hAnsi="Times New Roman"/>
            <w:sz w:val="28"/>
            <w:szCs w:val="28"/>
          </w:rPr>
          <w:t>https://varandej.livejournal.com/983962.html</w:t>
        </w:r>
      </w:hyperlink>
    </w:p>
    <w:p w14:paraId="542DEBDC" w14:textId="77777777" w:rsidR="0002237E" w:rsidRDefault="00B45679" w:rsidP="0002237E">
      <w:pPr>
        <w:rPr>
          <w:rFonts w:ascii="Times New Roman" w:hAnsi="Times New Roman"/>
          <w:sz w:val="28"/>
          <w:szCs w:val="28"/>
        </w:rPr>
      </w:pPr>
      <w:hyperlink r:id="rId10" w:history="1">
        <w:r w:rsidR="0002237E" w:rsidRPr="00567D27">
          <w:rPr>
            <w:rStyle w:val="a8"/>
            <w:rFonts w:ascii="Times New Roman" w:hAnsi="Times New Roman"/>
            <w:sz w:val="28"/>
            <w:szCs w:val="28"/>
          </w:rPr>
          <w:t>https://astv.ru/news/society/2020-05-27-rekonstrukciya-ugrobila-daginskie-termal-nye-istochki</w:t>
        </w:r>
      </w:hyperlink>
    </w:p>
    <w:p w14:paraId="00BE4CA3" w14:textId="77777777" w:rsidR="0002237E" w:rsidRPr="0002237E" w:rsidRDefault="0002237E" w:rsidP="0002237E">
      <w:pPr>
        <w:rPr>
          <w:rFonts w:ascii="Times New Roman" w:hAnsi="Times New Roman"/>
          <w:sz w:val="28"/>
          <w:szCs w:val="28"/>
        </w:rPr>
      </w:pPr>
    </w:p>
    <w:p w14:paraId="2214A405" w14:textId="77777777" w:rsidR="0002237E" w:rsidRPr="0002237E" w:rsidRDefault="0002237E" w:rsidP="0002237E">
      <w:pPr>
        <w:rPr>
          <w:rFonts w:ascii="Times New Roman" w:hAnsi="Times New Roman"/>
          <w:sz w:val="28"/>
          <w:szCs w:val="28"/>
        </w:rPr>
      </w:pPr>
    </w:p>
    <w:p w14:paraId="54801627" w14:textId="77777777" w:rsidR="00F96E30" w:rsidRPr="0002237E" w:rsidRDefault="00F96E30" w:rsidP="0002237E">
      <w:pPr>
        <w:rPr>
          <w:rFonts w:ascii="Times New Roman" w:hAnsi="Times New Roman"/>
          <w:sz w:val="28"/>
          <w:szCs w:val="28"/>
        </w:rPr>
      </w:pPr>
    </w:p>
    <w:p w14:paraId="50DEAE95" w14:textId="77777777" w:rsidR="00F96E30" w:rsidRPr="0002237E" w:rsidRDefault="00F96E30" w:rsidP="0002237E">
      <w:pPr>
        <w:rPr>
          <w:rFonts w:ascii="Times New Roman" w:hAnsi="Times New Roman"/>
          <w:sz w:val="28"/>
          <w:szCs w:val="28"/>
        </w:rPr>
      </w:pPr>
    </w:p>
    <w:p w14:paraId="09DC70DC" w14:textId="77777777" w:rsidR="00F96E30" w:rsidRPr="0002237E" w:rsidRDefault="00F96E30" w:rsidP="0002237E">
      <w:pPr>
        <w:rPr>
          <w:rFonts w:ascii="Times New Roman" w:hAnsi="Times New Roman"/>
          <w:sz w:val="28"/>
          <w:szCs w:val="28"/>
        </w:rPr>
      </w:pPr>
    </w:p>
    <w:p w14:paraId="68E25C85" w14:textId="77777777" w:rsidR="00F96E30" w:rsidRPr="0002237E" w:rsidRDefault="00F96E30" w:rsidP="0002237E">
      <w:pPr>
        <w:rPr>
          <w:rFonts w:ascii="Times New Roman" w:hAnsi="Times New Roman"/>
          <w:sz w:val="28"/>
          <w:szCs w:val="28"/>
        </w:rPr>
      </w:pPr>
    </w:p>
    <w:p w14:paraId="4F0447C9" w14:textId="77777777" w:rsidR="00F96E30" w:rsidRPr="0002237E" w:rsidRDefault="00F96E30" w:rsidP="0002237E">
      <w:pPr>
        <w:rPr>
          <w:rFonts w:ascii="Times New Roman" w:hAnsi="Times New Roman"/>
          <w:sz w:val="28"/>
          <w:szCs w:val="28"/>
        </w:rPr>
      </w:pPr>
    </w:p>
    <w:p w14:paraId="7242D251" w14:textId="77777777" w:rsidR="00F96E30" w:rsidRPr="0002237E" w:rsidRDefault="00F96E30" w:rsidP="0002237E">
      <w:pPr>
        <w:rPr>
          <w:rFonts w:ascii="Times New Roman" w:hAnsi="Times New Roman"/>
          <w:sz w:val="28"/>
          <w:szCs w:val="28"/>
        </w:rPr>
      </w:pPr>
    </w:p>
    <w:p w14:paraId="5A21A1A8" w14:textId="7D83E5CB" w:rsidR="00F96E30" w:rsidRDefault="00C50C51" w:rsidP="0002237E">
      <w:pPr>
        <w:rPr>
          <w:rFonts w:ascii="Times New Roman" w:hAnsi="Times New Roman"/>
          <w:sz w:val="28"/>
          <w:szCs w:val="28"/>
        </w:rPr>
      </w:pPr>
      <w:r w:rsidRPr="0002237E">
        <w:rPr>
          <w:rFonts w:ascii="Times New Roman" w:hAnsi="Times New Roman"/>
          <w:sz w:val="28"/>
          <w:szCs w:val="28"/>
        </w:rPr>
        <w:lastRenderedPageBreak/>
        <w:t xml:space="preserve">Приложение </w:t>
      </w:r>
      <w:r w:rsidR="007E0BB9">
        <w:rPr>
          <w:rFonts w:ascii="Times New Roman" w:hAnsi="Times New Roman"/>
          <w:sz w:val="28"/>
          <w:szCs w:val="28"/>
        </w:rPr>
        <w:t>1</w:t>
      </w:r>
      <w:r w:rsidRPr="0002237E">
        <w:rPr>
          <w:rFonts w:ascii="Times New Roman" w:hAnsi="Times New Roman"/>
          <w:sz w:val="28"/>
          <w:szCs w:val="28"/>
        </w:rPr>
        <w:t xml:space="preserve">. </w:t>
      </w:r>
      <w:r w:rsidR="00A8160A">
        <w:rPr>
          <w:rFonts w:ascii="Times New Roman" w:hAnsi="Times New Roman"/>
          <w:sz w:val="28"/>
          <w:szCs w:val="28"/>
        </w:rPr>
        <w:t>Карта-схема ДТИ с расположением источников.</w:t>
      </w:r>
    </w:p>
    <w:p w14:paraId="1CE915BB" w14:textId="7D6B3643" w:rsidR="00A8160A" w:rsidRDefault="00A8160A" w:rsidP="0002237E">
      <w:pPr>
        <w:rPr>
          <w:rFonts w:ascii="Times New Roman" w:hAnsi="Times New Roman"/>
          <w:sz w:val="28"/>
          <w:szCs w:val="28"/>
        </w:rPr>
      </w:pPr>
      <w:r>
        <w:rPr>
          <w:noProof/>
        </w:rPr>
        <w:drawing>
          <wp:inline distT="0" distB="0" distL="0" distR="0" wp14:anchorId="150DAAB8" wp14:editId="5D99B9A2">
            <wp:extent cx="6022339" cy="327758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1424" t="16126" r="6590" b="14229"/>
                    <a:stretch/>
                  </pic:blipFill>
                  <pic:spPr bwMode="auto">
                    <a:xfrm>
                      <a:off x="0" y="0"/>
                      <a:ext cx="6035756" cy="3284891"/>
                    </a:xfrm>
                    <a:prstGeom prst="rect">
                      <a:avLst/>
                    </a:prstGeom>
                    <a:ln>
                      <a:noFill/>
                    </a:ln>
                    <a:extLst>
                      <a:ext uri="{53640926-AAD7-44D8-BBD7-CCE9431645EC}">
                        <a14:shadowObscured xmlns:a14="http://schemas.microsoft.com/office/drawing/2010/main"/>
                      </a:ext>
                    </a:extLst>
                  </pic:spPr>
                </pic:pic>
              </a:graphicData>
            </a:graphic>
          </wp:inline>
        </w:drawing>
      </w:r>
    </w:p>
    <w:p w14:paraId="32A5879F" w14:textId="77777777" w:rsidR="007E0BB9" w:rsidRDefault="007E0BB9" w:rsidP="007E0BB9">
      <w:pPr>
        <w:rPr>
          <w:rFonts w:ascii="Times New Roman" w:hAnsi="Times New Roman"/>
          <w:sz w:val="28"/>
          <w:szCs w:val="28"/>
        </w:rPr>
      </w:pPr>
    </w:p>
    <w:p w14:paraId="5A389EBC" w14:textId="34CD4563" w:rsidR="007E0BB9" w:rsidRDefault="007E0BB9" w:rsidP="007E0BB9">
      <w:pPr>
        <w:rPr>
          <w:rFonts w:ascii="Times New Roman" w:hAnsi="Times New Roman"/>
          <w:sz w:val="28"/>
          <w:szCs w:val="28"/>
        </w:rPr>
      </w:pPr>
      <w:r w:rsidRPr="0002237E">
        <w:rPr>
          <w:rFonts w:ascii="Times New Roman" w:hAnsi="Times New Roman"/>
          <w:sz w:val="28"/>
          <w:szCs w:val="28"/>
        </w:rPr>
        <w:t xml:space="preserve">Приложение </w:t>
      </w:r>
      <w:r>
        <w:rPr>
          <w:rFonts w:ascii="Times New Roman" w:hAnsi="Times New Roman"/>
          <w:sz w:val="28"/>
          <w:szCs w:val="28"/>
        </w:rPr>
        <w:t>2</w:t>
      </w:r>
      <w:r w:rsidRPr="0002237E">
        <w:rPr>
          <w:rFonts w:ascii="Times New Roman" w:hAnsi="Times New Roman"/>
          <w:sz w:val="28"/>
          <w:szCs w:val="28"/>
        </w:rPr>
        <w:t xml:space="preserve">. </w:t>
      </w:r>
      <w:r>
        <w:rPr>
          <w:rFonts w:ascii="Times New Roman" w:hAnsi="Times New Roman"/>
          <w:sz w:val="28"/>
          <w:szCs w:val="28"/>
        </w:rPr>
        <w:t>Интерактивная карта Дагинских термальных источников</w:t>
      </w:r>
      <w:r>
        <w:rPr>
          <w:rFonts w:ascii="Times New Roman" w:hAnsi="Times New Roman"/>
          <w:sz w:val="28"/>
          <w:szCs w:val="28"/>
        </w:rPr>
        <w:t>.</w:t>
      </w:r>
    </w:p>
    <w:p w14:paraId="4CFC597B" w14:textId="14E930D0" w:rsidR="00A8160A" w:rsidRDefault="00B52000" w:rsidP="0002237E">
      <w:pPr>
        <w:rPr>
          <w:rFonts w:ascii="Times New Roman" w:hAnsi="Times New Roman"/>
          <w:sz w:val="28"/>
          <w:szCs w:val="28"/>
        </w:rPr>
      </w:pPr>
      <w:bookmarkStart w:id="0" w:name="_GoBack"/>
      <w:r w:rsidRPr="00B52000">
        <w:rPr>
          <w:rFonts w:ascii="Times New Roman" w:hAnsi="Times New Roman"/>
          <w:noProof/>
          <w:sz w:val="28"/>
          <w:szCs w:val="28"/>
        </w:rPr>
        <w:drawing>
          <wp:inline distT="0" distB="0" distL="0" distR="0" wp14:anchorId="0881CC54" wp14:editId="0DC6DD0E">
            <wp:extent cx="6153150" cy="3461147"/>
            <wp:effectExtent l="0" t="0" r="0" b="0"/>
            <wp:docPr id="4" name="Рисунок 4" descr="C:\Users\Elena-PC\Desktop\Исследовательские работы\ДТИ гражданин\ДТИ интерактивная карта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ena-PC\Desktop\Исследовательские работы\ДТИ гражданин\ДТИ интерактивная карта 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3150" cy="3461147"/>
                    </a:xfrm>
                    <a:prstGeom prst="rect">
                      <a:avLst/>
                    </a:prstGeom>
                    <a:noFill/>
                    <a:ln>
                      <a:noFill/>
                    </a:ln>
                  </pic:spPr>
                </pic:pic>
              </a:graphicData>
            </a:graphic>
          </wp:inline>
        </w:drawing>
      </w:r>
      <w:bookmarkEnd w:id="0"/>
    </w:p>
    <w:p w14:paraId="7AEF12C1" w14:textId="56B98033" w:rsidR="00A8160A" w:rsidRDefault="00A8160A" w:rsidP="0002237E">
      <w:pPr>
        <w:rPr>
          <w:rFonts w:ascii="Times New Roman" w:hAnsi="Times New Roman"/>
          <w:sz w:val="28"/>
          <w:szCs w:val="28"/>
        </w:rPr>
      </w:pPr>
    </w:p>
    <w:p w14:paraId="25781692" w14:textId="32E1D617" w:rsidR="00A8160A" w:rsidRDefault="00A8160A" w:rsidP="0002237E">
      <w:pPr>
        <w:rPr>
          <w:rFonts w:ascii="Times New Roman" w:hAnsi="Times New Roman"/>
          <w:sz w:val="28"/>
          <w:szCs w:val="28"/>
        </w:rPr>
      </w:pPr>
    </w:p>
    <w:p w14:paraId="1C82E898" w14:textId="2BC95120" w:rsidR="00A8160A" w:rsidRDefault="00A8160A" w:rsidP="00A8160A">
      <w:pPr>
        <w:rPr>
          <w:rFonts w:ascii="Times New Roman" w:hAnsi="Times New Roman"/>
          <w:sz w:val="28"/>
          <w:szCs w:val="28"/>
        </w:rPr>
      </w:pPr>
      <w:r w:rsidRPr="0002237E">
        <w:rPr>
          <w:rFonts w:ascii="Times New Roman" w:hAnsi="Times New Roman"/>
          <w:sz w:val="28"/>
          <w:szCs w:val="28"/>
        </w:rPr>
        <w:t xml:space="preserve">Приложение </w:t>
      </w:r>
      <w:r>
        <w:rPr>
          <w:rFonts w:ascii="Times New Roman" w:hAnsi="Times New Roman"/>
          <w:sz w:val="28"/>
          <w:szCs w:val="28"/>
        </w:rPr>
        <w:t>3</w:t>
      </w:r>
      <w:r w:rsidRPr="0002237E">
        <w:rPr>
          <w:rFonts w:ascii="Times New Roman" w:hAnsi="Times New Roman"/>
          <w:sz w:val="28"/>
          <w:szCs w:val="28"/>
        </w:rPr>
        <w:t xml:space="preserve">. </w:t>
      </w:r>
      <w:r>
        <w:rPr>
          <w:rFonts w:ascii="Times New Roman" w:hAnsi="Times New Roman"/>
          <w:sz w:val="28"/>
          <w:szCs w:val="28"/>
          <w:lang w:val="en-US"/>
        </w:rPr>
        <w:t>QR</w:t>
      </w:r>
      <w:r w:rsidRPr="007E0BB9">
        <w:rPr>
          <w:rFonts w:ascii="Times New Roman" w:hAnsi="Times New Roman"/>
          <w:sz w:val="28"/>
          <w:szCs w:val="28"/>
        </w:rPr>
        <w:t>-</w:t>
      </w:r>
      <w:r>
        <w:rPr>
          <w:rFonts w:ascii="Times New Roman" w:hAnsi="Times New Roman"/>
          <w:sz w:val="28"/>
          <w:szCs w:val="28"/>
        </w:rPr>
        <w:t>коды.</w:t>
      </w:r>
    </w:p>
    <w:p w14:paraId="76E23391" w14:textId="77777777" w:rsidR="00A8160A" w:rsidRPr="0002237E" w:rsidRDefault="00A8160A" w:rsidP="0002237E">
      <w:pPr>
        <w:rPr>
          <w:rFonts w:ascii="Times New Roman" w:hAnsi="Times New Roman"/>
          <w:sz w:val="28"/>
          <w:szCs w:val="28"/>
        </w:rPr>
      </w:pPr>
    </w:p>
    <w:p w14:paraId="7F447198" w14:textId="0681BA5A" w:rsidR="00B345B2" w:rsidRPr="0002237E" w:rsidRDefault="00B52000" w:rsidP="0002237E">
      <w:pPr>
        <w:rPr>
          <w:rFonts w:ascii="Times New Roman" w:hAnsi="Times New Roman"/>
          <w:sz w:val="28"/>
          <w:szCs w:val="28"/>
        </w:rPr>
      </w:pPr>
      <w:r w:rsidRPr="0002237E">
        <w:rPr>
          <w:rFonts w:ascii="Times New Roman" w:hAnsi="Times New Roman"/>
          <w:noProof/>
          <w:sz w:val="28"/>
          <w:szCs w:val="28"/>
        </w:rPr>
        <w:drawing>
          <wp:anchor distT="0" distB="0" distL="114300" distR="114300" simplePos="0" relativeHeight="251661824" behindDoc="0" locked="0" layoutInCell="1" allowOverlap="1" wp14:anchorId="0B4BC27A" wp14:editId="22AFEBB8">
            <wp:simplePos x="0" y="0"/>
            <wp:positionH relativeFrom="column">
              <wp:posOffset>2851785</wp:posOffset>
            </wp:positionH>
            <wp:positionV relativeFrom="paragraph">
              <wp:posOffset>4048760</wp:posOffset>
            </wp:positionV>
            <wp:extent cx="2271716" cy="2386721"/>
            <wp:effectExtent l="0" t="0" r="0" b="0"/>
            <wp:wrapNone/>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65804" t="55866" r="22387" b="22067"/>
                    <a:stretch/>
                  </pic:blipFill>
                  <pic:spPr bwMode="auto">
                    <a:xfrm>
                      <a:off x="0" y="0"/>
                      <a:ext cx="2271716" cy="2386721"/>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sidR="00B45679">
        <w:rPr>
          <w:rFonts w:ascii="Times New Roman" w:hAnsi="Times New Roman"/>
          <w:sz w:val="28"/>
          <w:szCs w:val="28"/>
        </w:rPr>
        <w:pict w14:anchorId="319700B1">
          <v:shapetype id="_x0000_t202" coordsize="21600,21600" o:spt="202" path="m,l,21600r21600,l21600,xe">
            <v:stroke joinstyle="miter"/>
            <v:path gradientshapeok="t" o:connecttype="rect"/>
          </v:shapetype>
          <v:shape id="_x0000_s1026" type="#_x0000_t202" style="position:absolute;margin-left:249.1pt;margin-top:14.5pt;width:222.55pt;height:164.7pt;z-index:25166336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" filled="f" stroked="f">
            <v:path arrowok="t"/>
            <v:textbox>
              <w:txbxContent>
                <w:p w14:paraId="41E264D3" w14:textId="27F61B1C" w:rsidR="00B345B2" w:rsidRPr="00B345B2" w:rsidRDefault="00BF1BCF" w:rsidP="00B345B2">
                  <w:pPr>
                    <w:pStyle w:val="a6"/>
                    <w:spacing w:before="0" w:beforeAutospacing="0" w:after="0" w:afterAutospacing="0"/>
                    <w:rPr>
                      <w:sz w:val="28"/>
                      <w:szCs w:val="28"/>
                    </w:rPr>
                  </w:pPr>
                  <w:r w:rsidRPr="00B345B2">
                    <w:rPr>
                      <w:color w:val="000000" w:themeColor="text1"/>
                      <w:kern w:val="24"/>
                      <w:sz w:val="28"/>
                      <w:szCs w:val="28"/>
                    </w:rPr>
                    <w:t>П</w:t>
                  </w:r>
                  <w:r w:rsidR="00B345B2" w:rsidRPr="00B345B2">
                    <w:rPr>
                      <w:color w:val="000000" w:themeColor="text1"/>
                      <w:kern w:val="24"/>
                      <w:sz w:val="28"/>
                      <w:szCs w:val="28"/>
                    </w:rPr>
                    <w:t>ротивопоказания</w:t>
                  </w:r>
                  <w:r>
                    <w:rPr>
                      <w:color w:val="000000" w:themeColor="text1"/>
                      <w:kern w:val="24"/>
                      <w:sz w:val="28"/>
                      <w:szCs w:val="28"/>
                    </w:rPr>
                    <w:t xml:space="preserve"> </w:t>
                  </w:r>
                </w:p>
              </w:txbxContent>
            </v:textbox>
          </v:shape>
        </w:pict>
      </w:r>
      <w:r w:rsidRPr="0002237E">
        <w:rPr>
          <w:rFonts w:ascii="Times New Roman" w:hAnsi="Times New Roman"/>
          <w:noProof/>
          <w:sz w:val="28"/>
          <w:szCs w:val="28"/>
        </w:rPr>
        <w:drawing>
          <wp:anchor distT="0" distB="0" distL="114300" distR="114300" simplePos="0" relativeHeight="251656704" behindDoc="0" locked="0" layoutInCell="1" allowOverlap="1" wp14:anchorId="66F6CDF8" wp14:editId="07C48DAA">
            <wp:simplePos x="0" y="0"/>
            <wp:positionH relativeFrom="column">
              <wp:posOffset>2999105</wp:posOffset>
            </wp:positionH>
            <wp:positionV relativeFrom="paragraph">
              <wp:posOffset>676275</wp:posOffset>
            </wp:positionV>
            <wp:extent cx="2350950" cy="2304256"/>
            <wp:effectExtent l="0" t="0" r="0" b="127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65591" t="55834" r="21742" b="22083"/>
                    <a:stretch/>
                  </pic:blipFill>
                  <pic:spPr bwMode="auto">
                    <a:xfrm>
                      <a:off x="0" y="0"/>
                      <a:ext cx="2350950" cy="230425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sidR="00B45679">
        <w:rPr>
          <w:rFonts w:ascii="Times New Roman" w:hAnsi="Times New Roman"/>
          <w:sz w:val="28"/>
          <w:szCs w:val="28"/>
        </w:rPr>
        <w:pict w14:anchorId="56CA92B7">
          <v:shape id="_x0000_s1028" type="#_x0000_t202" style="position:absolute;margin-left:239.5pt;margin-top:4in;width:159.55pt;height:96.8pt;z-index:251668480;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" filled="f" stroked="f">
            <v:path arrowok="t"/>
            <v:textbox>
              <w:txbxContent>
                <w:p w14:paraId="7E617307" w14:textId="77777777" w:rsidR="00B345B2" w:rsidRPr="00B345B2" w:rsidRDefault="00B345B2" w:rsidP="00B345B2">
                  <w:pPr>
                    <w:pStyle w:val="a6"/>
                    <w:spacing w:before="0" w:beforeAutospacing="0" w:after="0" w:afterAutospacing="0"/>
                    <w:rPr>
                      <w:sz w:val="28"/>
                      <w:szCs w:val="28"/>
                    </w:rPr>
                  </w:pPr>
                  <w:r w:rsidRPr="00B345B2">
                    <w:rPr>
                      <w:color w:val="000000" w:themeColor="text1"/>
                      <w:kern w:val="24"/>
                      <w:sz w:val="28"/>
                      <w:szCs w:val="28"/>
                    </w:rPr>
                    <w:t>Партизан_Патриот…</w:t>
                  </w:r>
                </w:p>
              </w:txbxContent>
            </v:textbox>
          </v:shape>
        </w:pict>
      </w:r>
      <w:r w:rsidR="00B45679">
        <w:rPr>
          <w:rFonts w:ascii="Times New Roman" w:hAnsi="Times New Roman"/>
          <w:sz w:val="28"/>
          <w:szCs w:val="28"/>
        </w:rPr>
        <w:pict w14:anchorId="49F1AFEA">
          <v:rect id="_x0000_s1029" style="position:absolute;margin-left:22.65pt;margin-top:294pt;width:159.55pt;height:96.8pt;z-index:251665408;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" filled="f" stroked="f">
            <v:path arrowok="t"/>
            <o:lock v:ext="edit" grouping="t"/>
            <v:textbox>
              <w:txbxContent>
                <w:p w14:paraId="381C93ED" w14:textId="77777777" w:rsidR="00B345B2" w:rsidRPr="00B345B2" w:rsidRDefault="00B345B2" w:rsidP="00B345B2">
                  <w:pPr>
                    <w:pStyle w:val="a6"/>
                    <w:spacing w:before="154" w:beforeAutospacing="0" w:after="0" w:afterAutospacing="0"/>
                    <w:rPr>
                      <w:sz w:val="28"/>
                      <w:szCs w:val="28"/>
                    </w:rPr>
                  </w:pPr>
                  <w:r w:rsidRPr="00B345B2">
                    <w:rPr>
                      <w:color w:val="000000" w:themeColor="text1"/>
                      <w:kern w:val="24"/>
                      <w:sz w:val="28"/>
                      <w:szCs w:val="28"/>
                    </w:rPr>
                    <w:t>Мечта и молодость</w:t>
                  </w:r>
                </w:p>
              </w:txbxContent>
            </v:textbox>
          </v:rect>
        </w:pict>
      </w:r>
      <w:r w:rsidR="00B45679">
        <w:rPr>
          <w:rFonts w:ascii="Times New Roman" w:hAnsi="Times New Roman"/>
          <w:sz w:val="28"/>
          <w:szCs w:val="28"/>
        </w:rPr>
        <w:pict w14:anchorId="5D1F8ACA">
          <v:rect id="Объект 2" o:spid="_x0000_s1027" style="position:absolute;margin-left:21.9pt;margin-top:6pt;width:165.25pt;height:164.7pt;z-index:251660288;visibility:visible;mso-wrap-style:square;mso-wrap-distance-left:9pt;mso-wrap-distance-top:0;mso-wrap-distance-right:9pt;mso-wrap-distance-bottom:0;mso-position-horizontal-relative:text;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" filled="f" stroked="f">
            <v:path arrowok="t"/>
            <o:lock v:ext="edit" grouping="t"/>
            <v:textbox>
              <w:txbxContent>
                <w:p w14:paraId="3E21771D" w14:textId="77777777" w:rsidR="00B345B2" w:rsidRPr="00B345B2" w:rsidRDefault="00B345B2" w:rsidP="00B345B2">
                  <w:pPr>
                    <w:pStyle w:val="a6"/>
                    <w:spacing w:before="154" w:beforeAutospacing="0" w:after="0" w:afterAutospacing="0"/>
                    <w:rPr>
                      <w:sz w:val="28"/>
                      <w:szCs w:val="28"/>
                    </w:rPr>
                  </w:pPr>
                  <w:r w:rsidRPr="00B345B2">
                    <w:rPr>
                      <w:color w:val="000000" w:themeColor="text1"/>
                      <w:kern w:val="24"/>
                      <w:sz w:val="28"/>
                      <w:szCs w:val="28"/>
                    </w:rPr>
                    <w:t>10 правил</w:t>
                  </w:r>
                </w:p>
              </w:txbxContent>
            </v:textbox>
          </v:rect>
        </w:pict>
      </w:r>
      <w:r w:rsidR="00B345B2" w:rsidRPr="0002237E">
        <w:rPr>
          <w:rFonts w:ascii="Times New Roman" w:hAnsi="Times New Roman"/>
          <w:noProof/>
          <w:sz w:val="28"/>
          <w:szCs w:val="28"/>
        </w:rPr>
        <w:drawing>
          <wp:anchor distT="0" distB="0" distL="114300" distR="114300" simplePos="0" relativeHeight="251658752" behindDoc="0" locked="0" layoutInCell="1" allowOverlap="1" wp14:anchorId="1502E964" wp14:editId="4DE4B820">
            <wp:simplePos x="0" y="0"/>
            <wp:positionH relativeFrom="column">
              <wp:posOffset>0</wp:posOffset>
            </wp:positionH>
            <wp:positionV relativeFrom="paragraph">
              <wp:posOffset>4053205</wp:posOffset>
            </wp:positionV>
            <wp:extent cx="2483768" cy="2386721"/>
            <wp:effectExtent l="0" t="0" r="0" b="0"/>
            <wp:wrapNone/>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65232" t="55408" r="21723" b="22296"/>
                    <a:stretch/>
                  </pic:blipFill>
                  <pic:spPr bwMode="auto">
                    <a:xfrm>
                      <a:off x="0" y="0"/>
                      <a:ext cx="2483768" cy="2386721"/>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r w:rsidR="00B345B2" w:rsidRPr="0002237E">
        <w:rPr>
          <w:rFonts w:ascii="Times New Roman" w:hAnsi="Times New Roman"/>
          <w:noProof/>
          <w:sz w:val="28"/>
          <w:szCs w:val="28"/>
        </w:rPr>
        <w:drawing>
          <wp:anchor distT="0" distB="0" distL="114300" distR="114300" simplePos="0" relativeHeight="251653632" behindDoc="0" locked="0" layoutInCell="1" allowOverlap="1" wp14:anchorId="572F9AF8" wp14:editId="2DEC6415">
            <wp:simplePos x="0" y="0"/>
            <wp:positionH relativeFrom="column">
              <wp:posOffset>0</wp:posOffset>
            </wp:positionH>
            <wp:positionV relativeFrom="paragraph">
              <wp:posOffset>616897</wp:posOffset>
            </wp:positionV>
            <wp:extent cx="2455172" cy="2244727"/>
            <wp:effectExtent l="0" t="0" r="2540" b="3175"/>
            <wp:wrapNone/>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l="65012" t="37661" r="21603" b="40572"/>
                    <a:stretch/>
                  </pic:blipFill>
                  <pic:spPr bwMode="auto">
                    <a:xfrm>
                      <a:off x="0" y="0"/>
                      <a:ext cx="2455172" cy="224472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anchor>
        </w:drawing>
      </w:r>
    </w:p>
    <w:sectPr w:rsidR="00B345B2" w:rsidRPr="0002237E">
      <w:footerReference w:type="default" r:id="rId17"/>
      <w:pgSz w:w="12240" w:h="15840"/>
      <w:pgMar w:top="1133" w:right="850" w:bottom="851" w:left="170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61D005" w14:textId="77777777" w:rsidR="00B45679" w:rsidRDefault="00B45679" w:rsidP="0002237E">
      <w:pPr>
        <w:spacing w:after="0" w:line="240" w:lineRule="auto"/>
      </w:pPr>
      <w:r>
        <w:separator/>
      </w:r>
    </w:p>
  </w:endnote>
  <w:endnote w:type="continuationSeparator" w:id="0">
    <w:p w14:paraId="0A3157CF" w14:textId="77777777" w:rsidR="00B45679" w:rsidRDefault="00B45679" w:rsidP="000223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3177061"/>
      <w:docPartObj>
        <w:docPartGallery w:val="Page Numbers (Bottom of Page)"/>
        <w:docPartUnique/>
      </w:docPartObj>
    </w:sdtPr>
    <w:sdtEndPr/>
    <w:sdtContent>
      <w:p w14:paraId="550CD330" w14:textId="6EF4C6B6" w:rsidR="0002237E" w:rsidRDefault="0002237E">
        <w:pPr>
          <w:pStyle w:val="ac"/>
          <w:jc w:val="right"/>
        </w:pPr>
        <w:r>
          <w:fldChar w:fldCharType="begin"/>
        </w:r>
        <w:r>
          <w:instrText>PAGE   \* MERGEFORMAT</w:instrText>
        </w:r>
        <w:r>
          <w:fldChar w:fldCharType="separate"/>
        </w:r>
        <w:r w:rsidR="007E0BB9">
          <w:rPr>
            <w:noProof/>
          </w:rPr>
          <w:t>17</w:t>
        </w:r>
        <w:r>
          <w:fldChar w:fldCharType="end"/>
        </w:r>
      </w:p>
    </w:sdtContent>
  </w:sdt>
  <w:p w14:paraId="684FE695" w14:textId="77777777" w:rsidR="0002237E" w:rsidRDefault="0002237E">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1E6D58" w14:textId="77777777" w:rsidR="00B45679" w:rsidRDefault="00B45679" w:rsidP="0002237E">
      <w:pPr>
        <w:spacing w:after="0" w:line="240" w:lineRule="auto"/>
      </w:pPr>
      <w:r>
        <w:separator/>
      </w:r>
    </w:p>
  </w:footnote>
  <w:footnote w:type="continuationSeparator" w:id="0">
    <w:p w14:paraId="04B33AA6" w14:textId="77777777" w:rsidR="00B45679" w:rsidRDefault="00B45679" w:rsidP="0002237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315CE"/>
    <w:multiLevelType w:val="hybridMultilevel"/>
    <w:tmpl w:val="E1365732"/>
    <w:lvl w:ilvl="0" w:tplc="7F289C22">
      <w:start w:val="1"/>
      <w:numFmt w:val="bullet"/>
      <w:lvlText w:val=""/>
      <w:lvlJc w:val="left"/>
      <w:pPr>
        <w:tabs>
          <w:tab w:val="left" w:pos="720"/>
        </w:tabs>
        <w:ind w:left="720" w:hanging="360"/>
      </w:pPr>
      <w:rPr>
        <w:rFonts w:ascii="Symbol" w:hAnsi="Symbol"/>
        <w:sz w:val="20"/>
      </w:rPr>
    </w:lvl>
    <w:lvl w:ilvl="1" w:tplc="31BC5340">
      <w:start w:val="1"/>
      <w:numFmt w:val="bullet"/>
      <w:lvlText w:val="o"/>
      <w:lvlJc w:val="left"/>
      <w:pPr>
        <w:tabs>
          <w:tab w:val="left" w:pos="1440"/>
        </w:tabs>
        <w:ind w:left="1440" w:hanging="360"/>
      </w:pPr>
      <w:rPr>
        <w:rFonts w:ascii="Courier New" w:hAnsi="Courier New"/>
        <w:sz w:val="20"/>
      </w:rPr>
    </w:lvl>
    <w:lvl w:ilvl="2" w:tplc="141260F2">
      <w:start w:val="1"/>
      <w:numFmt w:val="bullet"/>
      <w:lvlText w:val=""/>
      <w:lvlJc w:val="left"/>
      <w:pPr>
        <w:tabs>
          <w:tab w:val="left" w:pos="2160"/>
        </w:tabs>
        <w:ind w:left="2160" w:hanging="360"/>
      </w:pPr>
      <w:rPr>
        <w:rFonts w:ascii="Wingdings" w:hAnsi="Wingdings"/>
        <w:sz w:val="20"/>
      </w:rPr>
    </w:lvl>
    <w:lvl w:ilvl="3" w:tplc="7856D902">
      <w:start w:val="1"/>
      <w:numFmt w:val="bullet"/>
      <w:lvlText w:val=""/>
      <w:lvlJc w:val="left"/>
      <w:pPr>
        <w:tabs>
          <w:tab w:val="left" w:pos="2880"/>
        </w:tabs>
        <w:ind w:left="2880" w:hanging="360"/>
      </w:pPr>
      <w:rPr>
        <w:rFonts w:ascii="Wingdings" w:hAnsi="Wingdings"/>
        <w:sz w:val="20"/>
      </w:rPr>
    </w:lvl>
    <w:lvl w:ilvl="4" w:tplc="C1E62884">
      <w:start w:val="1"/>
      <w:numFmt w:val="bullet"/>
      <w:lvlText w:val=""/>
      <w:lvlJc w:val="left"/>
      <w:pPr>
        <w:tabs>
          <w:tab w:val="left" w:pos="3600"/>
        </w:tabs>
        <w:ind w:left="3600" w:hanging="360"/>
      </w:pPr>
      <w:rPr>
        <w:rFonts w:ascii="Wingdings" w:hAnsi="Wingdings"/>
        <w:sz w:val="20"/>
      </w:rPr>
    </w:lvl>
    <w:lvl w:ilvl="5" w:tplc="B8F0474C">
      <w:start w:val="1"/>
      <w:numFmt w:val="bullet"/>
      <w:lvlText w:val=""/>
      <w:lvlJc w:val="left"/>
      <w:pPr>
        <w:tabs>
          <w:tab w:val="left" w:pos="4320"/>
        </w:tabs>
        <w:ind w:left="4320" w:hanging="360"/>
      </w:pPr>
      <w:rPr>
        <w:rFonts w:ascii="Wingdings" w:hAnsi="Wingdings"/>
        <w:sz w:val="20"/>
      </w:rPr>
    </w:lvl>
    <w:lvl w:ilvl="6" w:tplc="A5902C26">
      <w:start w:val="1"/>
      <w:numFmt w:val="bullet"/>
      <w:lvlText w:val=""/>
      <w:lvlJc w:val="left"/>
      <w:pPr>
        <w:tabs>
          <w:tab w:val="left" w:pos="5040"/>
        </w:tabs>
        <w:ind w:left="5040" w:hanging="360"/>
      </w:pPr>
      <w:rPr>
        <w:rFonts w:ascii="Wingdings" w:hAnsi="Wingdings"/>
        <w:sz w:val="20"/>
      </w:rPr>
    </w:lvl>
    <w:lvl w:ilvl="7" w:tplc="078E3E46">
      <w:start w:val="1"/>
      <w:numFmt w:val="bullet"/>
      <w:lvlText w:val=""/>
      <w:lvlJc w:val="left"/>
      <w:pPr>
        <w:tabs>
          <w:tab w:val="left" w:pos="5760"/>
        </w:tabs>
        <w:ind w:left="5760" w:hanging="360"/>
      </w:pPr>
      <w:rPr>
        <w:rFonts w:ascii="Wingdings" w:hAnsi="Wingdings"/>
        <w:sz w:val="20"/>
      </w:rPr>
    </w:lvl>
    <w:lvl w:ilvl="8" w:tplc="51C0C624">
      <w:start w:val="1"/>
      <w:numFmt w:val="bullet"/>
      <w:lvlText w:val=""/>
      <w:lvlJc w:val="left"/>
      <w:pPr>
        <w:tabs>
          <w:tab w:val="left" w:pos="6480"/>
        </w:tabs>
        <w:ind w:left="6480" w:hanging="360"/>
      </w:pPr>
      <w:rPr>
        <w:rFonts w:ascii="Wingdings" w:hAnsi="Wingdings"/>
        <w:sz w:val="20"/>
      </w:rPr>
    </w:lvl>
  </w:abstractNum>
  <w:abstractNum w:abstractNumId="1" w15:restartNumberingAfterBreak="0">
    <w:nsid w:val="0878CDDA"/>
    <w:multiLevelType w:val="hybridMultilevel"/>
    <w:tmpl w:val="ED300706"/>
    <w:lvl w:ilvl="0" w:tplc="5D0F86FC">
      <w:start w:val="1"/>
      <w:numFmt w:val="bullet"/>
      <w:lvlText w:val="·"/>
      <w:lvlJc w:val="left"/>
      <w:pPr>
        <w:ind w:left="720" w:hanging="360"/>
      </w:pPr>
      <w:rPr>
        <w:rFonts w:ascii="Symbol" w:hAnsi="Symbol"/>
      </w:rPr>
    </w:lvl>
    <w:lvl w:ilvl="1" w:tplc="4480400C">
      <w:start w:val="1"/>
      <w:numFmt w:val="bullet"/>
      <w:lvlText w:val="o"/>
      <w:lvlJc w:val="left"/>
      <w:pPr>
        <w:ind w:left="1440" w:hanging="360"/>
      </w:pPr>
      <w:rPr>
        <w:rFonts w:ascii="Symbol" w:hAnsi="Symbol"/>
      </w:rPr>
    </w:lvl>
    <w:lvl w:ilvl="2" w:tplc="23FA96A6">
      <w:start w:val="1"/>
      <w:numFmt w:val="bullet"/>
      <w:lvlText w:val="·"/>
      <w:lvlJc w:val="left"/>
      <w:pPr>
        <w:ind w:left="2160" w:hanging="360"/>
      </w:pPr>
      <w:rPr>
        <w:rFonts w:ascii="Symbol" w:hAnsi="Symbol"/>
      </w:rPr>
    </w:lvl>
    <w:lvl w:ilvl="3" w:tplc="0CA7E88F">
      <w:start w:val="1"/>
      <w:numFmt w:val="bullet"/>
      <w:lvlText w:val="o"/>
      <w:lvlJc w:val="left"/>
      <w:pPr>
        <w:ind w:left="2880" w:hanging="360"/>
      </w:pPr>
      <w:rPr>
        <w:rFonts w:ascii="Symbol" w:hAnsi="Symbol"/>
      </w:rPr>
    </w:lvl>
    <w:lvl w:ilvl="4" w:tplc="5802AA9C">
      <w:start w:val="1"/>
      <w:numFmt w:val="bullet"/>
      <w:lvlText w:val="·"/>
      <w:lvlJc w:val="left"/>
      <w:pPr>
        <w:ind w:left="3600" w:hanging="360"/>
      </w:pPr>
      <w:rPr>
        <w:rFonts w:ascii="Symbol" w:hAnsi="Symbol"/>
      </w:rPr>
    </w:lvl>
    <w:lvl w:ilvl="5" w:tplc="564949D6">
      <w:start w:val="1"/>
      <w:numFmt w:val="bullet"/>
      <w:lvlText w:val="o"/>
      <w:lvlJc w:val="left"/>
      <w:pPr>
        <w:ind w:left="4320" w:hanging="360"/>
      </w:pPr>
      <w:rPr>
        <w:rFonts w:ascii="Symbol" w:hAnsi="Symbol"/>
      </w:rPr>
    </w:lvl>
    <w:lvl w:ilvl="6" w:tplc="65767FC8">
      <w:start w:val="1"/>
      <w:numFmt w:val="bullet"/>
      <w:lvlText w:val="·"/>
      <w:lvlJc w:val="left"/>
      <w:pPr>
        <w:ind w:left="5040" w:hanging="360"/>
      </w:pPr>
      <w:rPr>
        <w:rFonts w:ascii="Symbol" w:hAnsi="Symbol"/>
      </w:rPr>
    </w:lvl>
    <w:lvl w:ilvl="7" w:tplc="35BD107B">
      <w:start w:val="1"/>
      <w:numFmt w:val="bullet"/>
      <w:lvlText w:val="o"/>
      <w:lvlJc w:val="left"/>
      <w:pPr>
        <w:ind w:left="5760" w:hanging="360"/>
      </w:pPr>
      <w:rPr>
        <w:rFonts w:ascii="Symbol" w:hAnsi="Symbol"/>
      </w:rPr>
    </w:lvl>
    <w:lvl w:ilvl="8" w:tplc="401C6C02">
      <w:start w:val="1"/>
      <w:numFmt w:val="bullet"/>
      <w:lvlText w:val="·"/>
      <w:lvlJc w:val="left"/>
      <w:pPr>
        <w:ind w:left="6480" w:hanging="360"/>
      </w:pPr>
      <w:rPr>
        <w:rFonts w:ascii="Symbol" w:hAnsi="Symbol"/>
      </w:rPr>
    </w:lvl>
  </w:abstractNum>
  <w:abstractNum w:abstractNumId="2" w15:restartNumberingAfterBreak="0">
    <w:nsid w:val="0AB61951"/>
    <w:multiLevelType w:val="hybridMultilevel"/>
    <w:tmpl w:val="F3B64860"/>
    <w:lvl w:ilvl="0" w:tplc="06A42BFC">
      <w:start w:val="1"/>
      <w:numFmt w:val="bullet"/>
      <w:lvlText w:val=""/>
      <w:lvlJc w:val="left"/>
      <w:pPr>
        <w:tabs>
          <w:tab w:val="left" w:pos="720"/>
        </w:tabs>
        <w:ind w:left="720" w:hanging="360"/>
      </w:pPr>
      <w:rPr>
        <w:rFonts w:ascii="Symbol" w:hAnsi="Symbol"/>
        <w:sz w:val="20"/>
      </w:rPr>
    </w:lvl>
    <w:lvl w:ilvl="1" w:tplc="D11A7630">
      <w:start w:val="1"/>
      <w:numFmt w:val="bullet"/>
      <w:lvlText w:val="o"/>
      <w:lvlJc w:val="left"/>
      <w:pPr>
        <w:tabs>
          <w:tab w:val="left" w:pos="1440"/>
        </w:tabs>
        <w:ind w:left="1440" w:hanging="360"/>
      </w:pPr>
      <w:rPr>
        <w:rFonts w:ascii="Courier New" w:hAnsi="Courier New"/>
        <w:sz w:val="20"/>
      </w:rPr>
    </w:lvl>
    <w:lvl w:ilvl="2" w:tplc="8DF6B536">
      <w:start w:val="1"/>
      <w:numFmt w:val="bullet"/>
      <w:lvlText w:val=""/>
      <w:lvlJc w:val="left"/>
      <w:pPr>
        <w:tabs>
          <w:tab w:val="left" w:pos="2160"/>
        </w:tabs>
        <w:ind w:left="2160" w:hanging="360"/>
      </w:pPr>
      <w:rPr>
        <w:rFonts w:ascii="Wingdings" w:hAnsi="Wingdings"/>
        <w:sz w:val="20"/>
      </w:rPr>
    </w:lvl>
    <w:lvl w:ilvl="3" w:tplc="54268930">
      <w:start w:val="1"/>
      <w:numFmt w:val="bullet"/>
      <w:lvlText w:val=""/>
      <w:lvlJc w:val="left"/>
      <w:pPr>
        <w:tabs>
          <w:tab w:val="left" w:pos="2880"/>
        </w:tabs>
        <w:ind w:left="2880" w:hanging="360"/>
      </w:pPr>
      <w:rPr>
        <w:rFonts w:ascii="Wingdings" w:hAnsi="Wingdings"/>
        <w:sz w:val="20"/>
      </w:rPr>
    </w:lvl>
    <w:lvl w:ilvl="4" w:tplc="989C00BC">
      <w:start w:val="1"/>
      <w:numFmt w:val="bullet"/>
      <w:lvlText w:val=""/>
      <w:lvlJc w:val="left"/>
      <w:pPr>
        <w:tabs>
          <w:tab w:val="left" w:pos="3600"/>
        </w:tabs>
        <w:ind w:left="3600" w:hanging="360"/>
      </w:pPr>
      <w:rPr>
        <w:rFonts w:ascii="Wingdings" w:hAnsi="Wingdings"/>
        <w:sz w:val="20"/>
      </w:rPr>
    </w:lvl>
    <w:lvl w:ilvl="5" w:tplc="A906F6F4">
      <w:start w:val="1"/>
      <w:numFmt w:val="bullet"/>
      <w:lvlText w:val=""/>
      <w:lvlJc w:val="left"/>
      <w:pPr>
        <w:tabs>
          <w:tab w:val="left" w:pos="4320"/>
        </w:tabs>
        <w:ind w:left="4320" w:hanging="360"/>
      </w:pPr>
      <w:rPr>
        <w:rFonts w:ascii="Wingdings" w:hAnsi="Wingdings"/>
        <w:sz w:val="20"/>
      </w:rPr>
    </w:lvl>
    <w:lvl w:ilvl="6" w:tplc="B220226A">
      <w:start w:val="1"/>
      <w:numFmt w:val="bullet"/>
      <w:lvlText w:val=""/>
      <w:lvlJc w:val="left"/>
      <w:pPr>
        <w:tabs>
          <w:tab w:val="left" w:pos="5040"/>
        </w:tabs>
        <w:ind w:left="5040" w:hanging="360"/>
      </w:pPr>
      <w:rPr>
        <w:rFonts w:ascii="Wingdings" w:hAnsi="Wingdings"/>
        <w:sz w:val="20"/>
      </w:rPr>
    </w:lvl>
    <w:lvl w:ilvl="7" w:tplc="8458C4EE">
      <w:start w:val="1"/>
      <w:numFmt w:val="bullet"/>
      <w:lvlText w:val=""/>
      <w:lvlJc w:val="left"/>
      <w:pPr>
        <w:tabs>
          <w:tab w:val="left" w:pos="5760"/>
        </w:tabs>
        <w:ind w:left="5760" w:hanging="360"/>
      </w:pPr>
      <w:rPr>
        <w:rFonts w:ascii="Wingdings" w:hAnsi="Wingdings"/>
        <w:sz w:val="20"/>
      </w:rPr>
    </w:lvl>
    <w:lvl w:ilvl="8" w:tplc="7A2C8C7E">
      <w:start w:val="1"/>
      <w:numFmt w:val="bullet"/>
      <w:lvlText w:val=""/>
      <w:lvlJc w:val="left"/>
      <w:pPr>
        <w:tabs>
          <w:tab w:val="left" w:pos="6480"/>
        </w:tabs>
        <w:ind w:left="6480" w:hanging="360"/>
      </w:pPr>
      <w:rPr>
        <w:rFonts w:ascii="Wingdings" w:hAnsi="Wingdings"/>
        <w:sz w:val="20"/>
      </w:rPr>
    </w:lvl>
  </w:abstractNum>
  <w:abstractNum w:abstractNumId="3" w15:restartNumberingAfterBreak="0">
    <w:nsid w:val="10A42062"/>
    <w:multiLevelType w:val="multilevel"/>
    <w:tmpl w:val="2DBA8D62"/>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16446111"/>
    <w:multiLevelType w:val="hybridMultilevel"/>
    <w:tmpl w:val="95BCC094"/>
    <w:lvl w:ilvl="0" w:tplc="0419000B">
      <w:start w:val="1"/>
      <w:numFmt w:val="bullet"/>
      <w:lvlText w:val=""/>
      <w:lvlJc w:val="left"/>
      <w:pPr>
        <w:ind w:left="1494" w:hanging="360"/>
      </w:pPr>
      <w:rPr>
        <w:rFonts w:ascii="Wingdings" w:hAnsi="Wingdings"/>
      </w:rPr>
    </w:lvl>
    <w:lvl w:ilvl="1" w:tplc="04190003">
      <w:start w:val="1"/>
      <w:numFmt w:val="bullet"/>
      <w:lvlText w:val="o"/>
      <w:lvlJc w:val="left"/>
      <w:pPr>
        <w:ind w:left="2214" w:hanging="360"/>
      </w:pPr>
      <w:rPr>
        <w:rFonts w:ascii="Courier New" w:hAnsi="Courier New"/>
      </w:rPr>
    </w:lvl>
    <w:lvl w:ilvl="2" w:tplc="04190005">
      <w:start w:val="1"/>
      <w:numFmt w:val="bullet"/>
      <w:lvlText w:val=""/>
      <w:lvlJc w:val="left"/>
      <w:pPr>
        <w:ind w:left="2934" w:hanging="360"/>
      </w:pPr>
      <w:rPr>
        <w:rFonts w:ascii="Wingdings" w:hAnsi="Wingdings"/>
      </w:rPr>
    </w:lvl>
    <w:lvl w:ilvl="3" w:tplc="04190001">
      <w:start w:val="1"/>
      <w:numFmt w:val="bullet"/>
      <w:lvlText w:val=""/>
      <w:lvlJc w:val="left"/>
      <w:pPr>
        <w:ind w:left="3654" w:hanging="360"/>
      </w:pPr>
      <w:rPr>
        <w:rFonts w:ascii="Symbol" w:hAnsi="Symbol"/>
      </w:rPr>
    </w:lvl>
    <w:lvl w:ilvl="4" w:tplc="04190003">
      <w:start w:val="1"/>
      <w:numFmt w:val="bullet"/>
      <w:lvlText w:val="o"/>
      <w:lvlJc w:val="left"/>
      <w:pPr>
        <w:ind w:left="4374" w:hanging="360"/>
      </w:pPr>
      <w:rPr>
        <w:rFonts w:ascii="Courier New" w:hAnsi="Courier New"/>
      </w:rPr>
    </w:lvl>
    <w:lvl w:ilvl="5" w:tplc="04190005">
      <w:start w:val="1"/>
      <w:numFmt w:val="bullet"/>
      <w:lvlText w:val=""/>
      <w:lvlJc w:val="left"/>
      <w:pPr>
        <w:ind w:left="5094" w:hanging="360"/>
      </w:pPr>
      <w:rPr>
        <w:rFonts w:ascii="Wingdings" w:hAnsi="Wingdings"/>
      </w:rPr>
    </w:lvl>
    <w:lvl w:ilvl="6" w:tplc="04190001">
      <w:start w:val="1"/>
      <w:numFmt w:val="bullet"/>
      <w:lvlText w:val=""/>
      <w:lvlJc w:val="left"/>
      <w:pPr>
        <w:ind w:left="5814" w:hanging="360"/>
      </w:pPr>
      <w:rPr>
        <w:rFonts w:ascii="Symbol" w:hAnsi="Symbol"/>
      </w:rPr>
    </w:lvl>
    <w:lvl w:ilvl="7" w:tplc="04190003">
      <w:start w:val="1"/>
      <w:numFmt w:val="bullet"/>
      <w:lvlText w:val="o"/>
      <w:lvlJc w:val="left"/>
      <w:pPr>
        <w:ind w:left="6534" w:hanging="360"/>
      </w:pPr>
      <w:rPr>
        <w:rFonts w:ascii="Courier New" w:hAnsi="Courier New"/>
      </w:rPr>
    </w:lvl>
    <w:lvl w:ilvl="8" w:tplc="04190005">
      <w:start w:val="1"/>
      <w:numFmt w:val="bullet"/>
      <w:lvlText w:val=""/>
      <w:lvlJc w:val="left"/>
      <w:pPr>
        <w:ind w:left="7254" w:hanging="360"/>
      </w:pPr>
      <w:rPr>
        <w:rFonts w:ascii="Wingdings" w:hAnsi="Wingdings"/>
      </w:rPr>
    </w:lvl>
  </w:abstractNum>
  <w:abstractNum w:abstractNumId="5" w15:restartNumberingAfterBreak="0">
    <w:nsid w:val="164A441B"/>
    <w:multiLevelType w:val="hybridMultilevel"/>
    <w:tmpl w:val="C1FEBF08"/>
    <w:lvl w:ilvl="0" w:tplc="39FCD5E8">
      <w:start w:val="1"/>
      <w:numFmt w:val="bullet"/>
      <w:lvlText w:val=""/>
      <w:lvlJc w:val="left"/>
      <w:pPr>
        <w:tabs>
          <w:tab w:val="left" w:pos="720"/>
        </w:tabs>
        <w:ind w:left="720" w:hanging="360"/>
      </w:pPr>
      <w:rPr>
        <w:rFonts w:ascii="Symbol" w:hAnsi="Symbol"/>
        <w:sz w:val="20"/>
      </w:rPr>
    </w:lvl>
    <w:lvl w:ilvl="1" w:tplc="BCB4B8A2">
      <w:start w:val="1"/>
      <w:numFmt w:val="bullet"/>
      <w:lvlText w:val="o"/>
      <w:lvlJc w:val="left"/>
      <w:pPr>
        <w:tabs>
          <w:tab w:val="left" w:pos="1440"/>
        </w:tabs>
        <w:ind w:left="1440" w:hanging="360"/>
      </w:pPr>
      <w:rPr>
        <w:rFonts w:ascii="Courier New" w:hAnsi="Courier New"/>
        <w:sz w:val="20"/>
      </w:rPr>
    </w:lvl>
    <w:lvl w:ilvl="2" w:tplc="D2B61E04">
      <w:start w:val="1"/>
      <w:numFmt w:val="bullet"/>
      <w:lvlText w:val=""/>
      <w:lvlJc w:val="left"/>
      <w:pPr>
        <w:tabs>
          <w:tab w:val="left" w:pos="2160"/>
        </w:tabs>
        <w:ind w:left="2160" w:hanging="360"/>
      </w:pPr>
      <w:rPr>
        <w:rFonts w:ascii="Wingdings" w:hAnsi="Wingdings"/>
        <w:sz w:val="20"/>
      </w:rPr>
    </w:lvl>
    <w:lvl w:ilvl="3" w:tplc="FBD6C71E">
      <w:start w:val="1"/>
      <w:numFmt w:val="bullet"/>
      <w:lvlText w:val=""/>
      <w:lvlJc w:val="left"/>
      <w:pPr>
        <w:tabs>
          <w:tab w:val="left" w:pos="2880"/>
        </w:tabs>
        <w:ind w:left="2880" w:hanging="360"/>
      </w:pPr>
      <w:rPr>
        <w:rFonts w:ascii="Wingdings" w:hAnsi="Wingdings"/>
        <w:sz w:val="20"/>
      </w:rPr>
    </w:lvl>
    <w:lvl w:ilvl="4" w:tplc="568C9A40">
      <w:start w:val="1"/>
      <w:numFmt w:val="bullet"/>
      <w:lvlText w:val=""/>
      <w:lvlJc w:val="left"/>
      <w:pPr>
        <w:tabs>
          <w:tab w:val="left" w:pos="3600"/>
        </w:tabs>
        <w:ind w:left="3600" w:hanging="360"/>
      </w:pPr>
      <w:rPr>
        <w:rFonts w:ascii="Wingdings" w:hAnsi="Wingdings"/>
        <w:sz w:val="20"/>
      </w:rPr>
    </w:lvl>
    <w:lvl w:ilvl="5" w:tplc="10E463D4">
      <w:start w:val="1"/>
      <w:numFmt w:val="bullet"/>
      <w:lvlText w:val=""/>
      <w:lvlJc w:val="left"/>
      <w:pPr>
        <w:tabs>
          <w:tab w:val="left" w:pos="4320"/>
        </w:tabs>
        <w:ind w:left="4320" w:hanging="360"/>
      </w:pPr>
      <w:rPr>
        <w:rFonts w:ascii="Wingdings" w:hAnsi="Wingdings"/>
        <w:sz w:val="20"/>
      </w:rPr>
    </w:lvl>
    <w:lvl w:ilvl="6" w:tplc="3F32B586">
      <w:start w:val="1"/>
      <w:numFmt w:val="bullet"/>
      <w:lvlText w:val=""/>
      <w:lvlJc w:val="left"/>
      <w:pPr>
        <w:tabs>
          <w:tab w:val="left" w:pos="5040"/>
        </w:tabs>
        <w:ind w:left="5040" w:hanging="360"/>
      </w:pPr>
      <w:rPr>
        <w:rFonts w:ascii="Wingdings" w:hAnsi="Wingdings"/>
        <w:sz w:val="20"/>
      </w:rPr>
    </w:lvl>
    <w:lvl w:ilvl="7" w:tplc="46440614">
      <w:start w:val="1"/>
      <w:numFmt w:val="bullet"/>
      <w:lvlText w:val=""/>
      <w:lvlJc w:val="left"/>
      <w:pPr>
        <w:tabs>
          <w:tab w:val="left" w:pos="5760"/>
        </w:tabs>
        <w:ind w:left="5760" w:hanging="360"/>
      </w:pPr>
      <w:rPr>
        <w:rFonts w:ascii="Wingdings" w:hAnsi="Wingdings"/>
        <w:sz w:val="20"/>
      </w:rPr>
    </w:lvl>
    <w:lvl w:ilvl="8" w:tplc="AC827946">
      <w:start w:val="1"/>
      <w:numFmt w:val="bullet"/>
      <w:lvlText w:val=""/>
      <w:lvlJc w:val="left"/>
      <w:pPr>
        <w:tabs>
          <w:tab w:val="left" w:pos="6480"/>
        </w:tabs>
        <w:ind w:left="6480" w:hanging="360"/>
      </w:pPr>
      <w:rPr>
        <w:rFonts w:ascii="Wingdings" w:hAnsi="Wingdings"/>
        <w:sz w:val="20"/>
      </w:rPr>
    </w:lvl>
  </w:abstractNum>
  <w:abstractNum w:abstractNumId="6" w15:restartNumberingAfterBreak="0">
    <w:nsid w:val="1672400B"/>
    <w:multiLevelType w:val="hybridMultilevel"/>
    <w:tmpl w:val="FFB0CFE6"/>
    <w:lvl w:ilvl="0" w:tplc="0419000D">
      <w:start w:val="1"/>
      <w:numFmt w:val="bullet"/>
      <w:lvlText w:val=""/>
      <w:lvlJc w:val="left"/>
      <w:pPr>
        <w:ind w:left="720" w:hanging="360"/>
      </w:pPr>
      <w:rPr>
        <w:rFonts w:ascii="Wingdings" w:hAnsi="Wingdings"/>
      </w:rPr>
    </w:lvl>
    <w:lvl w:ilvl="1" w:tplc="04190003">
      <w:start w:val="1"/>
      <w:numFmt w:val="bullet"/>
      <w:lvlText w:val="o"/>
      <w:lvlJc w:val="left"/>
      <w:pPr>
        <w:ind w:left="1440" w:hanging="360"/>
      </w:pPr>
      <w:rPr>
        <w:rFonts w:ascii="Courier New" w:hAnsi="Courier New"/>
      </w:rPr>
    </w:lvl>
    <w:lvl w:ilvl="2" w:tplc="04190005">
      <w:start w:val="1"/>
      <w:numFmt w:val="bullet"/>
      <w:lvlText w:val=""/>
      <w:lvlJc w:val="left"/>
      <w:pPr>
        <w:ind w:left="2160" w:hanging="360"/>
      </w:pPr>
      <w:rPr>
        <w:rFonts w:ascii="Wingdings" w:hAnsi="Wingdings"/>
      </w:rPr>
    </w:lvl>
    <w:lvl w:ilvl="3" w:tplc="04190001">
      <w:start w:val="1"/>
      <w:numFmt w:val="bullet"/>
      <w:lvlText w:val=""/>
      <w:lvlJc w:val="left"/>
      <w:pPr>
        <w:ind w:left="2880" w:hanging="360"/>
      </w:pPr>
      <w:rPr>
        <w:rFonts w:ascii="Symbol" w:hAnsi="Symbol"/>
      </w:rPr>
    </w:lvl>
    <w:lvl w:ilvl="4" w:tplc="04190003">
      <w:start w:val="1"/>
      <w:numFmt w:val="bullet"/>
      <w:lvlText w:val="o"/>
      <w:lvlJc w:val="left"/>
      <w:pPr>
        <w:ind w:left="3600" w:hanging="360"/>
      </w:pPr>
      <w:rPr>
        <w:rFonts w:ascii="Courier New" w:hAnsi="Courier New"/>
      </w:rPr>
    </w:lvl>
    <w:lvl w:ilvl="5" w:tplc="04190005">
      <w:start w:val="1"/>
      <w:numFmt w:val="bullet"/>
      <w:lvlText w:val=""/>
      <w:lvlJc w:val="left"/>
      <w:pPr>
        <w:ind w:left="4320" w:hanging="360"/>
      </w:pPr>
      <w:rPr>
        <w:rFonts w:ascii="Wingdings" w:hAnsi="Wingdings"/>
      </w:rPr>
    </w:lvl>
    <w:lvl w:ilvl="6" w:tplc="04190001">
      <w:start w:val="1"/>
      <w:numFmt w:val="bullet"/>
      <w:lvlText w:val=""/>
      <w:lvlJc w:val="left"/>
      <w:pPr>
        <w:ind w:left="5040" w:hanging="360"/>
      </w:pPr>
      <w:rPr>
        <w:rFonts w:ascii="Symbol" w:hAnsi="Symbol"/>
      </w:rPr>
    </w:lvl>
    <w:lvl w:ilvl="7" w:tplc="04190003">
      <w:start w:val="1"/>
      <w:numFmt w:val="bullet"/>
      <w:lvlText w:val="o"/>
      <w:lvlJc w:val="left"/>
      <w:pPr>
        <w:ind w:left="5760" w:hanging="360"/>
      </w:pPr>
      <w:rPr>
        <w:rFonts w:ascii="Courier New" w:hAnsi="Courier New"/>
      </w:rPr>
    </w:lvl>
    <w:lvl w:ilvl="8" w:tplc="04190005">
      <w:start w:val="1"/>
      <w:numFmt w:val="bullet"/>
      <w:lvlText w:val=""/>
      <w:lvlJc w:val="left"/>
      <w:pPr>
        <w:ind w:left="6480" w:hanging="360"/>
      </w:pPr>
      <w:rPr>
        <w:rFonts w:ascii="Wingdings" w:hAnsi="Wingdings"/>
      </w:rPr>
    </w:lvl>
  </w:abstractNum>
  <w:abstractNum w:abstractNumId="7" w15:restartNumberingAfterBreak="0">
    <w:nsid w:val="1AF8C6C0"/>
    <w:multiLevelType w:val="hybridMultilevel"/>
    <w:tmpl w:val="55DEB206"/>
    <w:lvl w:ilvl="0" w:tplc="5D0F86FC">
      <w:start w:val="1"/>
      <w:numFmt w:val="bullet"/>
      <w:lvlText w:val="·"/>
      <w:lvlJc w:val="left"/>
      <w:pPr>
        <w:ind w:left="720" w:hanging="360"/>
      </w:pPr>
      <w:rPr>
        <w:rFonts w:ascii="Symbol" w:hAnsi="Symbol"/>
      </w:rPr>
    </w:lvl>
    <w:lvl w:ilvl="1" w:tplc="4480400C">
      <w:start w:val="1"/>
      <w:numFmt w:val="bullet"/>
      <w:lvlText w:val="o"/>
      <w:lvlJc w:val="left"/>
      <w:pPr>
        <w:ind w:left="1440" w:hanging="360"/>
      </w:pPr>
      <w:rPr>
        <w:rFonts w:ascii="Symbol" w:hAnsi="Symbol"/>
      </w:rPr>
    </w:lvl>
    <w:lvl w:ilvl="2" w:tplc="23FA96A6">
      <w:start w:val="1"/>
      <w:numFmt w:val="bullet"/>
      <w:lvlText w:val="·"/>
      <w:lvlJc w:val="left"/>
      <w:pPr>
        <w:ind w:left="2160" w:hanging="360"/>
      </w:pPr>
      <w:rPr>
        <w:rFonts w:ascii="Symbol" w:hAnsi="Symbol"/>
      </w:rPr>
    </w:lvl>
    <w:lvl w:ilvl="3" w:tplc="0CA7E88F">
      <w:start w:val="1"/>
      <w:numFmt w:val="bullet"/>
      <w:lvlText w:val="o"/>
      <w:lvlJc w:val="left"/>
      <w:pPr>
        <w:ind w:left="2880" w:hanging="360"/>
      </w:pPr>
      <w:rPr>
        <w:rFonts w:ascii="Symbol" w:hAnsi="Symbol"/>
      </w:rPr>
    </w:lvl>
    <w:lvl w:ilvl="4" w:tplc="5802AA9C">
      <w:start w:val="1"/>
      <w:numFmt w:val="bullet"/>
      <w:lvlText w:val="·"/>
      <w:lvlJc w:val="left"/>
      <w:pPr>
        <w:ind w:left="3600" w:hanging="360"/>
      </w:pPr>
      <w:rPr>
        <w:rFonts w:ascii="Symbol" w:hAnsi="Symbol"/>
      </w:rPr>
    </w:lvl>
    <w:lvl w:ilvl="5" w:tplc="564949D6">
      <w:start w:val="1"/>
      <w:numFmt w:val="bullet"/>
      <w:lvlText w:val="o"/>
      <w:lvlJc w:val="left"/>
      <w:pPr>
        <w:ind w:left="4320" w:hanging="360"/>
      </w:pPr>
      <w:rPr>
        <w:rFonts w:ascii="Symbol" w:hAnsi="Symbol"/>
      </w:rPr>
    </w:lvl>
    <w:lvl w:ilvl="6" w:tplc="65767FC8">
      <w:start w:val="1"/>
      <w:numFmt w:val="bullet"/>
      <w:lvlText w:val="·"/>
      <w:lvlJc w:val="left"/>
      <w:pPr>
        <w:ind w:left="5040" w:hanging="360"/>
      </w:pPr>
      <w:rPr>
        <w:rFonts w:ascii="Symbol" w:hAnsi="Symbol"/>
      </w:rPr>
    </w:lvl>
    <w:lvl w:ilvl="7" w:tplc="35BD107B">
      <w:start w:val="1"/>
      <w:numFmt w:val="bullet"/>
      <w:lvlText w:val="o"/>
      <w:lvlJc w:val="left"/>
      <w:pPr>
        <w:ind w:left="5760" w:hanging="360"/>
      </w:pPr>
      <w:rPr>
        <w:rFonts w:ascii="Symbol" w:hAnsi="Symbol"/>
      </w:rPr>
    </w:lvl>
    <w:lvl w:ilvl="8" w:tplc="401C6C02">
      <w:start w:val="1"/>
      <w:numFmt w:val="bullet"/>
      <w:lvlText w:val="·"/>
      <w:lvlJc w:val="left"/>
      <w:pPr>
        <w:ind w:left="6480" w:hanging="360"/>
      </w:pPr>
      <w:rPr>
        <w:rFonts w:ascii="Symbol" w:hAnsi="Symbol"/>
      </w:rPr>
    </w:lvl>
  </w:abstractNum>
  <w:abstractNum w:abstractNumId="8" w15:restartNumberingAfterBreak="0">
    <w:nsid w:val="1E282CEC"/>
    <w:multiLevelType w:val="hybridMultilevel"/>
    <w:tmpl w:val="4EC421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EC366A2"/>
    <w:multiLevelType w:val="hybridMultilevel"/>
    <w:tmpl w:val="4D72801E"/>
    <w:lvl w:ilvl="0" w:tplc="0419000D">
      <w:start w:val="1"/>
      <w:numFmt w:val="bullet"/>
      <w:lvlText w:val=""/>
      <w:lvlJc w:val="left"/>
      <w:pPr>
        <w:ind w:left="720" w:hanging="360"/>
      </w:pPr>
      <w:rPr>
        <w:rFonts w:ascii="Wingdings" w:hAnsi="Wingdings"/>
      </w:rPr>
    </w:lvl>
    <w:lvl w:ilvl="1" w:tplc="04190003">
      <w:start w:val="1"/>
      <w:numFmt w:val="bullet"/>
      <w:lvlText w:val="o"/>
      <w:lvlJc w:val="left"/>
      <w:pPr>
        <w:ind w:left="1440" w:hanging="360"/>
      </w:pPr>
      <w:rPr>
        <w:rFonts w:ascii="Courier New" w:hAnsi="Courier New"/>
      </w:rPr>
    </w:lvl>
    <w:lvl w:ilvl="2" w:tplc="04190005">
      <w:start w:val="1"/>
      <w:numFmt w:val="bullet"/>
      <w:lvlText w:val=""/>
      <w:lvlJc w:val="left"/>
      <w:pPr>
        <w:ind w:left="2160" w:hanging="360"/>
      </w:pPr>
      <w:rPr>
        <w:rFonts w:ascii="Wingdings" w:hAnsi="Wingdings"/>
      </w:rPr>
    </w:lvl>
    <w:lvl w:ilvl="3" w:tplc="04190001">
      <w:start w:val="1"/>
      <w:numFmt w:val="bullet"/>
      <w:lvlText w:val=""/>
      <w:lvlJc w:val="left"/>
      <w:pPr>
        <w:ind w:left="2880" w:hanging="360"/>
      </w:pPr>
      <w:rPr>
        <w:rFonts w:ascii="Symbol" w:hAnsi="Symbol"/>
      </w:rPr>
    </w:lvl>
    <w:lvl w:ilvl="4" w:tplc="04190003">
      <w:start w:val="1"/>
      <w:numFmt w:val="bullet"/>
      <w:lvlText w:val="o"/>
      <w:lvlJc w:val="left"/>
      <w:pPr>
        <w:ind w:left="3600" w:hanging="360"/>
      </w:pPr>
      <w:rPr>
        <w:rFonts w:ascii="Courier New" w:hAnsi="Courier New"/>
      </w:rPr>
    </w:lvl>
    <w:lvl w:ilvl="5" w:tplc="04190005">
      <w:start w:val="1"/>
      <w:numFmt w:val="bullet"/>
      <w:lvlText w:val=""/>
      <w:lvlJc w:val="left"/>
      <w:pPr>
        <w:ind w:left="4320" w:hanging="360"/>
      </w:pPr>
      <w:rPr>
        <w:rFonts w:ascii="Wingdings" w:hAnsi="Wingdings"/>
      </w:rPr>
    </w:lvl>
    <w:lvl w:ilvl="6" w:tplc="04190001">
      <w:start w:val="1"/>
      <w:numFmt w:val="bullet"/>
      <w:lvlText w:val=""/>
      <w:lvlJc w:val="left"/>
      <w:pPr>
        <w:ind w:left="5040" w:hanging="360"/>
      </w:pPr>
      <w:rPr>
        <w:rFonts w:ascii="Symbol" w:hAnsi="Symbol"/>
      </w:rPr>
    </w:lvl>
    <w:lvl w:ilvl="7" w:tplc="04190003">
      <w:start w:val="1"/>
      <w:numFmt w:val="bullet"/>
      <w:lvlText w:val="o"/>
      <w:lvlJc w:val="left"/>
      <w:pPr>
        <w:ind w:left="5760" w:hanging="360"/>
      </w:pPr>
      <w:rPr>
        <w:rFonts w:ascii="Courier New" w:hAnsi="Courier New"/>
      </w:rPr>
    </w:lvl>
    <w:lvl w:ilvl="8" w:tplc="04190005">
      <w:start w:val="1"/>
      <w:numFmt w:val="bullet"/>
      <w:lvlText w:val=""/>
      <w:lvlJc w:val="left"/>
      <w:pPr>
        <w:ind w:left="6480" w:hanging="360"/>
      </w:pPr>
      <w:rPr>
        <w:rFonts w:ascii="Wingdings" w:hAnsi="Wingdings"/>
      </w:rPr>
    </w:lvl>
  </w:abstractNum>
  <w:abstractNum w:abstractNumId="10" w15:restartNumberingAfterBreak="0">
    <w:nsid w:val="20947428"/>
    <w:multiLevelType w:val="hybridMultilevel"/>
    <w:tmpl w:val="81D2E94C"/>
    <w:lvl w:ilvl="0" w:tplc="ABA6928A">
      <w:start w:val="1"/>
      <w:numFmt w:val="bullet"/>
      <w:lvlText w:val=""/>
      <w:lvlJc w:val="left"/>
      <w:pPr>
        <w:tabs>
          <w:tab w:val="left" w:pos="720"/>
        </w:tabs>
        <w:ind w:left="720" w:hanging="360"/>
      </w:pPr>
      <w:rPr>
        <w:rFonts w:ascii="Symbol" w:hAnsi="Symbol"/>
        <w:sz w:val="20"/>
      </w:rPr>
    </w:lvl>
    <w:lvl w:ilvl="1" w:tplc="26F4CE06">
      <w:start w:val="1"/>
      <w:numFmt w:val="bullet"/>
      <w:lvlText w:val="o"/>
      <w:lvlJc w:val="left"/>
      <w:pPr>
        <w:tabs>
          <w:tab w:val="left" w:pos="1440"/>
        </w:tabs>
        <w:ind w:left="1440" w:hanging="360"/>
      </w:pPr>
      <w:rPr>
        <w:rFonts w:ascii="Courier New" w:hAnsi="Courier New"/>
        <w:sz w:val="20"/>
      </w:rPr>
    </w:lvl>
    <w:lvl w:ilvl="2" w:tplc="501E2538">
      <w:start w:val="1"/>
      <w:numFmt w:val="bullet"/>
      <w:lvlText w:val=""/>
      <w:lvlJc w:val="left"/>
      <w:pPr>
        <w:tabs>
          <w:tab w:val="left" w:pos="2160"/>
        </w:tabs>
        <w:ind w:left="2160" w:hanging="360"/>
      </w:pPr>
      <w:rPr>
        <w:rFonts w:ascii="Wingdings" w:hAnsi="Wingdings"/>
        <w:sz w:val="20"/>
      </w:rPr>
    </w:lvl>
    <w:lvl w:ilvl="3" w:tplc="4FFE5664">
      <w:start w:val="1"/>
      <w:numFmt w:val="bullet"/>
      <w:lvlText w:val=""/>
      <w:lvlJc w:val="left"/>
      <w:pPr>
        <w:tabs>
          <w:tab w:val="left" w:pos="2880"/>
        </w:tabs>
        <w:ind w:left="2880" w:hanging="360"/>
      </w:pPr>
      <w:rPr>
        <w:rFonts w:ascii="Wingdings" w:hAnsi="Wingdings"/>
        <w:sz w:val="20"/>
      </w:rPr>
    </w:lvl>
    <w:lvl w:ilvl="4" w:tplc="AAEC96CA">
      <w:start w:val="1"/>
      <w:numFmt w:val="bullet"/>
      <w:lvlText w:val=""/>
      <w:lvlJc w:val="left"/>
      <w:pPr>
        <w:tabs>
          <w:tab w:val="left" w:pos="3600"/>
        </w:tabs>
        <w:ind w:left="3600" w:hanging="360"/>
      </w:pPr>
      <w:rPr>
        <w:rFonts w:ascii="Wingdings" w:hAnsi="Wingdings"/>
        <w:sz w:val="20"/>
      </w:rPr>
    </w:lvl>
    <w:lvl w:ilvl="5" w:tplc="6C8827E0">
      <w:start w:val="1"/>
      <w:numFmt w:val="bullet"/>
      <w:lvlText w:val=""/>
      <w:lvlJc w:val="left"/>
      <w:pPr>
        <w:tabs>
          <w:tab w:val="left" w:pos="4320"/>
        </w:tabs>
        <w:ind w:left="4320" w:hanging="360"/>
      </w:pPr>
      <w:rPr>
        <w:rFonts w:ascii="Wingdings" w:hAnsi="Wingdings"/>
        <w:sz w:val="20"/>
      </w:rPr>
    </w:lvl>
    <w:lvl w:ilvl="6" w:tplc="0C04663A">
      <w:start w:val="1"/>
      <w:numFmt w:val="bullet"/>
      <w:lvlText w:val=""/>
      <w:lvlJc w:val="left"/>
      <w:pPr>
        <w:tabs>
          <w:tab w:val="left" w:pos="5040"/>
        </w:tabs>
        <w:ind w:left="5040" w:hanging="360"/>
      </w:pPr>
      <w:rPr>
        <w:rFonts w:ascii="Wingdings" w:hAnsi="Wingdings"/>
        <w:sz w:val="20"/>
      </w:rPr>
    </w:lvl>
    <w:lvl w:ilvl="7" w:tplc="5FC0A47A">
      <w:start w:val="1"/>
      <w:numFmt w:val="bullet"/>
      <w:lvlText w:val=""/>
      <w:lvlJc w:val="left"/>
      <w:pPr>
        <w:tabs>
          <w:tab w:val="left" w:pos="5760"/>
        </w:tabs>
        <w:ind w:left="5760" w:hanging="360"/>
      </w:pPr>
      <w:rPr>
        <w:rFonts w:ascii="Wingdings" w:hAnsi="Wingdings"/>
        <w:sz w:val="20"/>
      </w:rPr>
    </w:lvl>
    <w:lvl w:ilvl="8" w:tplc="54A6E58C">
      <w:start w:val="1"/>
      <w:numFmt w:val="bullet"/>
      <w:lvlText w:val=""/>
      <w:lvlJc w:val="left"/>
      <w:pPr>
        <w:tabs>
          <w:tab w:val="left" w:pos="6480"/>
        </w:tabs>
        <w:ind w:left="6480" w:hanging="360"/>
      </w:pPr>
      <w:rPr>
        <w:rFonts w:ascii="Wingdings" w:hAnsi="Wingdings"/>
        <w:sz w:val="20"/>
      </w:rPr>
    </w:lvl>
  </w:abstractNum>
  <w:abstractNum w:abstractNumId="11" w15:restartNumberingAfterBreak="0">
    <w:nsid w:val="2B0356B9"/>
    <w:multiLevelType w:val="hybridMultilevel"/>
    <w:tmpl w:val="D7BA9784"/>
    <w:lvl w:ilvl="0" w:tplc="0419000D">
      <w:start w:val="1"/>
      <w:numFmt w:val="bullet"/>
      <w:lvlText w:val=""/>
      <w:lvlJc w:val="left"/>
      <w:pPr>
        <w:ind w:left="720" w:hanging="360"/>
      </w:pPr>
      <w:rPr>
        <w:rFonts w:ascii="Wingdings" w:hAnsi="Wingdings"/>
      </w:rPr>
    </w:lvl>
    <w:lvl w:ilvl="1" w:tplc="04190003">
      <w:start w:val="1"/>
      <w:numFmt w:val="bullet"/>
      <w:lvlText w:val="o"/>
      <w:lvlJc w:val="left"/>
      <w:pPr>
        <w:ind w:left="1440" w:hanging="360"/>
      </w:pPr>
      <w:rPr>
        <w:rFonts w:ascii="Courier New" w:hAnsi="Courier New"/>
      </w:rPr>
    </w:lvl>
    <w:lvl w:ilvl="2" w:tplc="04190005">
      <w:start w:val="1"/>
      <w:numFmt w:val="bullet"/>
      <w:lvlText w:val=""/>
      <w:lvlJc w:val="left"/>
      <w:pPr>
        <w:ind w:left="2160" w:hanging="360"/>
      </w:pPr>
      <w:rPr>
        <w:rFonts w:ascii="Wingdings" w:hAnsi="Wingdings"/>
      </w:rPr>
    </w:lvl>
    <w:lvl w:ilvl="3" w:tplc="04190001">
      <w:start w:val="1"/>
      <w:numFmt w:val="bullet"/>
      <w:lvlText w:val=""/>
      <w:lvlJc w:val="left"/>
      <w:pPr>
        <w:ind w:left="2880" w:hanging="360"/>
      </w:pPr>
      <w:rPr>
        <w:rFonts w:ascii="Symbol" w:hAnsi="Symbol"/>
      </w:rPr>
    </w:lvl>
    <w:lvl w:ilvl="4" w:tplc="04190003">
      <w:start w:val="1"/>
      <w:numFmt w:val="bullet"/>
      <w:lvlText w:val="o"/>
      <w:lvlJc w:val="left"/>
      <w:pPr>
        <w:ind w:left="3600" w:hanging="360"/>
      </w:pPr>
      <w:rPr>
        <w:rFonts w:ascii="Courier New" w:hAnsi="Courier New"/>
      </w:rPr>
    </w:lvl>
    <w:lvl w:ilvl="5" w:tplc="04190005">
      <w:start w:val="1"/>
      <w:numFmt w:val="bullet"/>
      <w:lvlText w:val=""/>
      <w:lvlJc w:val="left"/>
      <w:pPr>
        <w:ind w:left="4320" w:hanging="360"/>
      </w:pPr>
      <w:rPr>
        <w:rFonts w:ascii="Wingdings" w:hAnsi="Wingdings"/>
      </w:rPr>
    </w:lvl>
    <w:lvl w:ilvl="6" w:tplc="04190001">
      <w:start w:val="1"/>
      <w:numFmt w:val="bullet"/>
      <w:lvlText w:val=""/>
      <w:lvlJc w:val="left"/>
      <w:pPr>
        <w:ind w:left="5040" w:hanging="360"/>
      </w:pPr>
      <w:rPr>
        <w:rFonts w:ascii="Symbol" w:hAnsi="Symbol"/>
      </w:rPr>
    </w:lvl>
    <w:lvl w:ilvl="7" w:tplc="04190003">
      <w:start w:val="1"/>
      <w:numFmt w:val="bullet"/>
      <w:lvlText w:val="o"/>
      <w:lvlJc w:val="left"/>
      <w:pPr>
        <w:ind w:left="5760" w:hanging="360"/>
      </w:pPr>
      <w:rPr>
        <w:rFonts w:ascii="Courier New" w:hAnsi="Courier New"/>
      </w:rPr>
    </w:lvl>
    <w:lvl w:ilvl="8" w:tplc="04190005">
      <w:start w:val="1"/>
      <w:numFmt w:val="bullet"/>
      <w:lvlText w:val=""/>
      <w:lvlJc w:val="left"/>
      <w:pPr>
        <w:ind w:left="6480" w:hanging="360"/>
      </w:pPr>
      <w:rPr>
        <w:rFonts w:ascii="Wingdings" w:hAnsi="Wingdings"/>
      </w:rPr>
    </w:lvl>
  </w:abstractNum>
  <w:abstractNum w:abstractNumId="12" w15:restartNumberingAfterBreak="0">
    <w:nsid w:val="2BC8539E"/>
    <w:multiLevelType w:val="hybridMultilevel"/>
    <w:tmpl w:val="37A8B2F2"/>
    <w:lvl w:ilvl="0" w:tplc="0419000D">
      <w:start w:val="1"/>
      <w:numFmt w:val="bullet"/>
      <w:lvlText w:val=""/>
      <w:lvlJc w:val="left"/>
      <w:pPr>
        <w:ind w:left="1440" w:hanging="360"/>
      </w:pPr>
      <w:rPr>
        <w:rFonts w:ascii="Wingdings" w:hAnsi="Wingdings"/>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15:restartNumberingAfterBreak="0">
    <w:nsid w:val="2EB353B5"/>
    <w:multiLevelType w:val="hybridMultilevel"/>
    <w:tmpl w:val="6F2EABF6"/>
    <w:lvl w:ilvl="0" w:tplc="9DD812EA">
      <w:start w:val="1"/>
      <w:numFmt w:val="bullet"/>
      <w:lvlText w:val=""/>
      <w:lvlJc w:val="left"/>
      <w:pPr>
        <w:tabs>
          <w:tab w:val="left" w:pos="720"/>
        </w:tabs>
        <w:ind w:left="720" w:hanging="360"/>
      </w:pPr>
      <w:rPr>
        <w:rFonts w:ascii="Symbol" w:hAnsi="Symbol"/>
        <w:sz w:val="20"/>
      </w:rPr>
    </w:lvl>
    <w:lvl w:ilvl="1" w:tplc="027A593A">
      <w:start w:val="1"/>
      <w:numFmt w:val="bullet"/>
      <w:lvlText w:val="o"/>
      <w:lvlJc w:val="left"/>
      <w:pPr>
        <w:tabs>
          <w:tab w:val="left" w:pos="1440"/>
        </w:tabs>
        <w:ind w:left="1440" w:hanging="360"/>
      </w:pPr>
      <w:rPr>
        <w:rFonts w:ascii="Courier New" w:hAnsi="Courier New"/>
        <w:sz w:val="20"/>
      </w:rPr>
    </w:lvl>
    <w:lvl w:ilvl="2" w:tplc="7A58FBF2">
      <w:start w:val="1"/>
      <w:numFmt w:val="bullet"/>
      <w:lvlText w:val=""/>
      <w:lvlJc w:val="left"/>
      <w:pPr>
        <w:tabs>
          <w:tab w:val="left" w:pos="2160"/>
        </w:tabs>
        <w:ind w:left="2160" w:hanging="360"/>
      </w:pPr>
      <w:rPr>
        <w:rFonts w:ascii="Wingdings" w:hAnsi="Wingdings"/>
        <w:sz w:val="20"/>
      </w:rPr>
    </w:lvl>
    <w:lvl w:ilvl="3" w:tplc="3B8CF102">
      <w:start w:val="1"/>
      <w:numFmt w:val="bullet"/>
      <w:lvlText w:val=""/>
      <w:lvlJc w:val="left"/>
      <w:pPr>
        <w:tabs>
          <w:tab w:val="left" w:pos="2880"/>
        </w:tabs>
        <w:ind w:left="2880" w:hanging="360"/>
      </w:pPr>
      <w:rPr>
        <w:rFonts w:ascii="Wingdings" w:hAnsi="Wingdings"/>
        <w:sz w:val="20"/>
      </w:rPr>
    </w:lvl>
    <w:lvl w:ilvl="4" w:tplc="8E2EEDCC">
      <w:start w:val="1"/>
      <w:numFmt w:val="bullet"/>
      <w:lvlText w:val=""/>
      <w:lvlJc w:val="left"/>
      <w:pPr>
        <w:tabs>
          <w:tab w:val="left" w:pos="3600"/>
        </w:tabs>
        <w:ind w:left="3600" w:hanging="360"/>
      </w:pPr>
      <w:rPr>
        <w:rFonts w:ascii="Wingdings" w:hAnsi="Wingdings"/>
        <w:sz w:val="20"/>
      </w:rPr>
    </w:lvl>
    <w:lvl w:ilvl="5" w:tplc="6EB0F096">
      <w:start w:val="1"/>
      <w:numFmt w:val="bullet"/>
      <w:lvlText w:val=""/>
      <w:lvlJc w:val="left"/>
      <w:pPr>
        <w:tabs>
          <w:tab w:val="left" w:pos="4320"/>
        </w:tabs>
        <w:ind w:left="4320" w:hanging="360"/>
      </w:pPr>
      <w:rPr>
        <w:rFonts w:ascii="Wingdings" w:hAnsi="Wingdings"/>
        <w:sz w:val="20"/>
      </w:rPr>
    </w:lvl>
    <w:lvl w:ilvl="6" w:tplc="7472CDA6">
      <w:start w:val="1"/>
      <w:numFmt w:val="bullet"/>
      <w:lvlText w:val=""/>
      <w:lvlJc w:val="left"/>
      <w:pPr>
        <w:tabs>
          <w:tab w:val="left" w:pos="5040"/>
        </w:tabs>
        <w:ind w:left="5040" w:hanging="360"/>
      </w:pPr>
      <w:rPr>
        <w:rFonts w:ascii="Wingdings" w:hAnsi="Wingdings"/>
        <w:sz w:val="20"/>
      </w:rPr>
    </w:lvl>
    <w:lvl w:ilvl="7" w:tplc="E85A4EC0">
      <w:start w:val="1"/>
      <w:numFmt w:val="bullet"/>
      <w:lvlText w:val=""/>
      <w:lvlJc w:val="left"/>
      <w:pPr>
        <w:tabs>
          <w:tab w:val="left" w:pos="5760"/>
        </w:tabs>
        <w:ind w:left="5760" w:hanging="360"/>
      </w:pPr>
      <w:rPr>
        <w:rFonts w:ascii="Wingdings" w:hAnsi="Wingdings"/>
        <w:sz w:val="20"/>
      </w:rPr>
    </w:lvl>
    <w:lvl w:ilvl="8" w:tplc="96525FDE">
      <w:start w:val="1"/>
      <w:numFmt w:val="bullet"/>
      <w:lvlText w:val=""/>
      <w:lvlJc w:val="left"/>
      <w:pPr>
        <w:tabs>
          <w:tab w:val="left" w:pos="6480"/>
        </w:tabs>
        <w:ind w:left="6480" w:hanging="360"/>
      </w:pPr>
      <w:rPr>
        <w:rFonts w:ascii="Wingdings" w:hAnsi="Wingdings"/>
        <w:sz w:val="20"/>
      </w:rPr>
    </w:lvl>
  </w:abstractNum>
  <w:abstractNum w:abstractNumId="14" w15:restartNumberingAfterBreak="0">
    <w:nsid w:val="3754AF44"/>
    <w:multiLevelType w:val="hybridMultilevel"/>
    <w:tmpl w:val="4D3692E6"/>
    <w:lvl w:ilvl="0" w:tplc="5D0F86FC">
      <w:start w:val="1"/>
      <w:numFmt w:val="bullet"/>
      <w:lvlText w:val="·"/>
      <w:lvlJc w:val="left"/>
      <w:pPr>
        <w:ind w:left="720" w:hanging="360"/>
      </w:pPr>
      <w:rPr>
        <w:rFonts w:ascii="Symbol" w:hAnsi="Symbol"/>
      </w:rPr>
    </w:lvl>
    <w:lvl w:ilvl="1" w:tplc="4480400C">
      <w:start w:val="1"/>
      <w:numFmt w:val="bullet"/>
      <w:lvlText w:val="o"/>
      <w:lvlJc w:val="left"/>
      <w:pPr>
        <w:ind w:left="1440" w:hanging="360"/>
      </w:pPr>
      <w:rPr>
        <w:rFonts w:ascii="Symbol" w:hAnsi="Symbol"/>
      </w:rPr>
    </w:lvl>
    <w:lvl w:ilvl="2" w:tplc="23FA96A6">
      <w:start w:val="1"/>
      <w:numFmt w:val="bullet"/>
      <w:lvlText w:val="·"/>
      <w:lvlJc w:val="left"/>
      <w:pPr>
        <w:ind w:left="2160" w:hanging="360"/>
      </w:pPr>
      <w:rPr>
        <w:rFonts w:ascii="Symbol" w:hAnsi="Symbol"/>
      </w:rPr>
    </w:lvl>
    <w:lvl w:ilvl="3" w:tplc="0CA7E88F">
      <w:start w:val="1"/>
      <w:numFmt w:val="bullet"/>
      <w:lvlText w:val="o"/>
      <w:lvlJc w:val="left"/>
      <w:pPr>
        <w:ind w:left="2880" w:hanging="360"/>
      </w:pPr>
      <w:rPr>
        <w:rFonts w:ascii="Symbol" w:hAnsi="Symbol"/>
      </w:rPr>
    </w:lvl>
    <w:lvl w:ilvl="4" w:tplc="5802AA9C">
      <w:start w:val="1"/>
      <w:numFmt w:val="bullet"/>
      <w:lvlText w:val="·"/>
      <w:lvlJc w:val="left"/>
      <w:pPr>
        <w:ind w:left="3600" w:hanging="360"/>
      </w:pPr>
      <w:rPr>
        <w:rFonts w:ascii="Symbol" w:hAnsi="Symbol"/>
      </w:rPr>
    </w:lvl>
    <w:lvl w:ilvl="5" w:tplc="564949D6">
      <w:start w:val="1"/>
      <w:numFmt w:val="bullet"/>
      <w:lvlText w:val="o"/>
      <w:lvlJc w:val="left"/>
      <w:pPr>
        <w:ind w:left="4320" w:hanging="360"/>
      </w:pPr>
      <w:rPr>
        <w:rFonts w:ascii="Symbol" w:hAnsi="Symbol"/>
      </w:rPr>
    </w:lvl>
    <w:lvl w:ilvl="6" w:tplc="65767FC8">
      <w:start w:val="1"/>
      <w:numFmt w:val="bullet"/>
      <w:lvlText w:val="·"/>
      <w:lvlJc w:val="left"/>
      <w:pPr>
        <w:ind w:left="5040" w:hanging="360"/>
      </w:pPr>
      <w:rPr>
        <w:rFonts w:ascii="Symbol" w:hAnsi="Symbol"/>
      </w:rPr>
    </w:lvl>
    <w:lvl w:ilvl="7" w:tplc="35BD107B">
      <w:start w:val="1"/>
      <w:numFmt w:val="bullet"/>
      <w:lvlText w:val="o"/>
      <w:lvlJc w:val="left"/>
      <w:pPr>
        <w:ind w:left="5760" w:hanging="360"/>
      </w:pPr>
      <w:rPr>
        <w:rFonts w:ascii="Symbol" w:hAnsi="Symbol"/>
      </w:rPr>
    </w:lvl>
    <w:lvl w:ilvl="8" w:tplc="401C6C02">
      <w:start w:val="1"/>
      <w:numFmt w:val="bullet"/>
      <w:lvlText w:val="·"/>
      <w:lvlJc w:val="left"/>
      <w:pPr>
        <w:ind w:left="6480" w:hanging="360"/>
      </w:pPr>
      <w:rPr>
        <w:rFonts w:ascii="Symbol" w:hAnsi="Symbol"/>
      </w:rPr>
    </w:lvl>
  </w:abstractNum>
  <w:abstractNum w:abstractNumId="15" w15:restartNumberingAfterBreak="0">
    <w:nsid w:val="3DFD5812"/>
    <w:multiLevelType w:val="hybridMultilevel"/>
    <w:tmpl w:val="9E76BDD4"/>
    <w:lvl w:ilvl="0" w:tplc="0419000F">
      <w:start w:val="1"/>
      <w:numFmt w:val="decimal"/>
      <w:lvlText w:val="%1."/>
      <w:lvlJc w:val="left"/>
      <w:pPr>
        <w:spacing w:beforeAutospacing="0" w:after="0" w:afterAutospacing="0" w:line="240" w:lineRule="auto"/>
        <w:ind w:left="720" w:hanging="360"/>
      </w:pPr>
    </w:lvl>
    <w:lvl w:ilvl="1" w:tplc="04190019">
      <w:start w:val="1"/>
      <w:numFmt w:val="lowerLetter"/>
      <w:lvlText w:val="%2."/>
      <w:lvlJc w:val="left"/>
      <w:pPr>
        <w:spacing w:beforeAutospacing="0" w:after="0" w:afterAutospacing="0" w:line="240" w:lineRule="auto"/>
        <w:ind w:left="1440" w:hanging="360"/>
      </w:pPr>
    </w:lvl>
    <w:lvl w:ilvl="2" w:tplc="0419001B">
      <w:start w:val="1"/>
      <w:numFmt w:val="lowerRoman"/>
      <w:lvlText w:val="%3."/>
      <w:lvlJc w:val="right"/>
      <w:pPr>
        <w:spacing w:beforeAutospacing="0" w:after="0" w:afterAutospacing="0" w:line="240" w:lineRule="auto"/>
        <w:ind w:left="2160" w:hanging="180"/>
      </w:pPr>
    </w:lvl>
    <w:lvl w:ilvl="3" w:tplc="0419000F">
      <w:start w:val="1"/>
      <w:numFmt w:val="decimal"/>
      <w:lvlText w:val="%4."/>
      <w:lvlJc w:val="left"/>
      <w:pPr>
        <w:spacing w:beforeAutospacing="0" w:after="0" w:afterAutospacing="0" w:line="240" w:lineRule="auto"/>
        <w:ind w:left="2880" w:hanging="360"/>
      </w:pPr>
    </w:lvl>
    <w:lvl w:ilvl="4" w:tplc="04190019">
      <w:start w:val="1"/>
      <w:numFmt w:val="lowerLetter"/>
      <w:lvlText w:val="%5."/>
      <w:lvlJc w:val="left"/>
      <w:pPr>
        <w:spacing w:beforeAutospacing="0" w:after="0" w:afterAutospacing="0" w:line="240" w:lineRule="auto"/>
        <w:ind w:left="3600" w:hanging="360"/>
      </w:pPr>
    </w:lvl>
    <w:lvl w:ilvl="5" w:tplc="0419001B">
      <w:start w:val="1"/>
      <w:numFmt w:val="lowerRoman"/>
      <w:lvlText w:val="%6."/>
      <w:lvlJc w:val="right"/>
      <w:pPr>
        <w:spacing w:beforeAutospacing="0" w:after="0" w:afterAutospacing="0" w:line="240" w:lineRule="auto"/>
        <w:ind w:left="4320" w:hanging="180"/>
      </w:pPr>
    </w:lvl>
    <w:lvl w:ilvl="6" w:tplc="0419000F">
      <w:start w:val="1"/>
      <w:numFmt w:val="decimal"/>
      <w:lvlText w:val="%7."/>
      <w:lvlJc w:val="left"/>
      <w:pPr>
        <w:spacing w:beforeAutospacing="0" w:after="0" w:afterAutospacing="0" w:line="240" w:lineRule="auto"/>
        <w:ind w:left="5040" w:hanging="360"/>
      </w:pPr>
    </w:lvl>
    <w:lvl w:ilvl="7" w:tplc="04190019">
      <w:start w:val="1"/>
      <w:numFmt w:val="lowerLetter"/>
      <w:lvlText w:val="%8."/>
      <w:lvlJc w:val="left"/>
      <w:pPr>
        <w:spacing w:beforeAutospacing="0" w:after="0" w:afterAutospacing="0" w:line="240" w:lineRule="auto"/>
        <w:ind w:left="5760" w:hanging="360"/>
      </w:pPr>
    </w:lvl>
    <w:lvl w:ilvl="8" w:tplc="0419001B">
      <w:start w:val="1"/>
      <w:numFmt w:val="lowerRoman"/>
      <w:lvlText w:val="%9."/>
      <w:lvlJc w:val="right"/>
      <w:pPr>
        <w:spacing w:beforeAutospacing="0" w:after="0" w:afterAutospacing="0" w:line="240" w:lineRule="auto"/>
        <w:ind w:left="6480" w:hanging="180"/>
      </w:pPr>
    </w:lvl>
  </w:abstractNum>
  <w:abstractNum w:abstractNumId="16" w15:restartNumberingAfterBreak="0">
    <w:nsid w:val="40E54706"/>
    <w:multiLevelType w:val="hybridMultilevel"/>
    <w:tmpl w:val="3298511A"/>
    <w:lvl w:ilvl="0" w:tplc="04190001">
      <w:start w:val="1"/>
      <w:numFmt w:val="bullet"/>
      <w:lvlText w:val=""/>
      <w:lvlJc w:val="left"/>
      <w:pPr>
        <w:ind w:left="720" w:hanging="360"/>
      </w:pPr>
      <w:rPr>
        <w:rFonts w:ascii="Symbol" w:hAnsi="Symbol"/>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 w15:restartNumberingAfterBreak="0">
    <w:nsid w:val="44390602"/>
    <w:multiLevelType w:val="hybridMultilevel"/>
    <w:tmpl w:val="3064B8BC"/>
    <w:lvl w:ilvl="0" w:tplc="A64408C8">
      <w:start w:val="1"/>
      <w:numFmt w:val="bullet"/>
      <w:lvlText w:val=""/>
      <w:lvlJc w:val="left"/>
      <w:pPr>
        <w:tabs>
          <w:tab w:val="left" w:pos="720"/>
        </w:tabs>
        <w:ind w:left="720" w:hanging="360"/>
      </w:pPr>
      <w:rPr>
        <w:rFonts w:ascii="Symbol" w:hAnsi="Symbol"/>
        <w:sz w:val="20"/>
      </w:rPr>
    </w:lvl>
    <w:lvl w:ilvl="1" w:tplc="491C4412">
      <w:start w:val="1"/>
      <w:numFmt w:val="bullet"/>
      <w:lvlText w:val="o"/>
      <w:lvlJc w:val="left"/>
      <w:pPr>
        <w:tabs>
          <w:tab w:val="left" w:pos="1440"/>
        </w:tabs>
        <w:ind w:left="1440" w:hanging="360"/>
      </w:pPr>
      <w:rPr>
        <w:rFonts w:ascii="Courier New" w:hAnsi="Courier New"/>
        <w:sz w:val="20"/>
      </w:rPr>
    </w:lvl>
    <w:lvl w:ilvl="2" w:tplc="F29833C0">
      <w:start w:val="1"/>
      <w:numFmt w:val="bullet"/>
      <w:lvlText w:val=""/>
      <w:lvlJc w:val="left"/>
      <w:pPr>
        <w:tabs>
          <w:tab w:val="left" w:pos="2160"/>
        </w:tabs>
        <w:ind w:left="2160" w:hanging="360"/>
      </w:pPr>
      <w:rPr>
        <w:rFonts w:ascii="Wingdings" w:hAnsi="Wingdings"/>
        <w:sz w:val="20"/>
      </w:rPr>
    </w:lvl>
    <w:lvl w:ilvl="3" w:tplc="BBDA0D2A">
      <w:start w:val="1"/>
      <w:numFmt w:val="bullet"/>
      <w:lvlText w:val=""/>
      <w:lvlJc w:val="left"/>
      <w:pPr>
        <w:tabs>
          <w:tab w:val="left" w:pos="2880"/>
        </w:tabs>
        <w:ind w:left="2880" w:hanging="360"/>
      </w:pPr>
      <w:rPr>
        <w:rFonts w:ascii="Wingdings" w:hAnsi="Wingdings"/>
        <w:sz w:val="20"/>
      </w:rPr>
    </w:lvl>
    <w:lvl w:ilvl="4" w:tplc="57A6CC36">
      <w:start w:val="1"/>
      <w:numFmt w:val="bullet"/>
      <w:lvlText w:val=""/>
      <w:lvlJc w:val="left"/>
      <w:pPr>
        <w:tabs>
          <w:tab w:val="left" w:pos="3600"/>
        </w:tabs>
        <w:ind w:left="3600" w:hanging="360"/>
      </w:pPr>
      <w:rPr>
        <w:rFonts w:ascii="Wingdings" w:hAnsi="Wingdings"/>
        <w:sz w:val="20"/>
      </w:rPr>
    </w:lvl>
    <w:lvl w:ilvl="5" w:tplc="B6B01CDE">
      <w:start w:val="1"/>
      <w:numFmt w:val="bullet"/>
      <w:lvlText w:val=""/>
      <w:lvlJc w:val="left"/>
      <w:pPr>
        <w:tabs>
          <w:tab w:val="left" w:pos="4320"/>
        </w:tabs>
        <w:ind w:left="4320" w:hanging="360"/>
      </w:pPr>
      <w:rPr>
        <w:rFonts w:ascii="Wingdings" w:hAnsi="Wingdings"/>
        <w:sz w:val="20"/>
      </w:rPr>
    </w:lvl>
    <w:lvl w:ilvl="6" w:tplc="B9D6C222">
      <w:start w:val="1"/>
      <w:numFmt w:val="bullet"/>
      <w:lvlText w:val=""/>
      <w:lvlJc w:val="left"/>
      <w:pPr>
        <w:tabs>
          <w:tab w:val="left" w:pos="5040"/>
        </w:tabs>
        <w:ind w:left="5040" w:hanging="360"/>
      </w:pPr>
      <w:rPr>
        <w:rFonts w:ascii="Wingdings" w:hAnsi="Wingdings"/>
        <w:sz w:val="20"/>
      </w:rPr>
    </w:lvl>
    <w:lvl w:ilvl="7" w:tplc="4AAE6176">
      <w:start w:val="1"/>
      <w:numFmt w:val="bullet"/>
      <w:lvlText w:val=""/>
      <w:lvlJc w:val="left"/>
      <w:pPr>
        <w:tabs>
          <w:tab w:val="left" w:pos="5760"/>
        </w:tabs>
        <w:ind w:left="5760" w:hanging="360"/>
      </w:pPr>
      <w:rPr>
        <w:rFonts w:ascii="Wingdings" w:hAnsi="Wingdings"/>
        <w:sz w:val="20"/>
      </w:rPr>
    </w:lvl>
    <w:lvl w:ilvl="8" w:tplc="5DB6937E">
      <w:start w:val="1"/>
      <w:numFmt w:val="bullet"/>
      <w:lvlText w:val=""/>
      <w:lvlJc w:val="left"/>
      <w:pPr>
        <w:tabs>
          <w:tab w:val="left" w:pos="6480"/>
        </w:tabs>
        <w:ind w:left="6480" w:hanging="360"/>
      </w:pPr>
      <w:rPr>
        <w:rFonts w:ascii="Wingdings" w:hAnsi="Wingdings"/>
        <w:sz w:val="20"/>
      </w:rPr>
    </w:lvl>
  </w:abstractNum>
  <w:abstractNum w:abstractNumId="18" w15:restartNumberingAfterBreak="0">
    <w:nsid w:val="4D602425"/>
    <w:multiLevelType w:val="hybridMultilevel"/>
    <w:tmpl w:val="C520121C"/>
    <w:lvl w:ilvl="0" w:tplc="F9BE816C">
      <w:start w:val="1"/>
      <w:numFmt w:val="bullet"/>
      <w:lvlText w:val=""/>
      <w:lvlJc w:val="left"/>
      <w:pPr>
        <w:tabs>
          <w:tab w:val="left" w:pos="720"/>
        </w:tabs>
        <w:ind w:left="720" w:hanging="360"/>
      </w:pPr>
      <w:rPr>
        <w:rFonts w:ascii="Symbol" w:hAnsi="Symbol"/>
        <w:sz w:val="20"/>
      </w:rPr>
    </w:lvl>
    <w:lvl w:ilvl="1" w:tplc="78FE4B7A">
      <w:start w:val="1"/>
      <w:numFmt w:val="bullet"/>
      <w:lvlText w:val="o"/>
      <w:lvlJc w:val="left"/>
      <w:pPr>
        <w:tabs>
          <w:tab w:val="left" w:pos="1440"/>
        </w:tabs>
        <w:ind w:left="1440" w:hanging="360"/>
      </w:pPr>
      <w:rPr>
        <w:rFonts w:ascii="Courier New" w:hAnsi="Courier New"/>
        <w:sz w:val="20"/>
      </w:rPr>
    </w:lvl>
    <w:lvl w:ilvl="2" w:tplc="1172B7A8">
      <w:start w:val="1"/>
      <w:numFmt w:val="bullet"/>
      <w:lvlText w:val=""/>
      <w:lvlJc w:val="left"/>
      <w:pPr>
        <w:tabs>
          <w:tab w:val="left" w:pos="2160"/>
        </w:tabs>
        <w:ind w:left="2160" w:hanging="360"/>
      </w:pPr>
      <w:rPr>
        <w:rFonts w:ascii="Wingdings" w:hAnsi="Wingdings"/>
        <w:sz w:val="20"/>
      </w:rPr>
    </w:lvl>
    <w:lvl w:ilvl="3" w:tplc="20526CF8">
      <w:start w:val="1"/>
      <w:numFmt w:val="bullet"/>
      <w:lvlText w:val=""/>
      <w:lvlJc w:val="left"/>
      <w:pPr>
        <w:tabs>
          <w:tab w:val="left" w:pos="2880"/>
        </w:tabs>
        <w:ind w:left="2880" w:hanging="360"/>
      </w:pPr>
      <w:rPr>
        <w:rFonts w:ascii="Wingdings" w:hAnsi="Wingdings"/>
        <w:sz w:val="20"/>
      </w:rPr>
    </w:lvl>
    <w:lvl w:ilvl="4" w:tplc="D576CE80">
      <w:start w:val="1"/>
      <w:numFmt w:val="bullet"/>
      <w:lvlText w:val=""/>
      <w:lvlJc w:val="left"/>
      <w:pPr>
        <w:tabs>
          <w:tab w:val="left" w:pos="3600"/>
        </w:tabs>
        <w:ind w:left="3600" w:hanging="360"/>
      </w:pPr>
      <w:rPr>
        <w:rFonts w:ascii="Wingdings" w:hAnsi="Wingdings"/>
        <w:sz w:val="20"/>
      </w:rPr>
    </w:lvl>
    <w:lvl w:ilvl="5" w:tplc="9A2C00D2">
      <w:start w:val="1"/>
      <w:numFmt w:val="bullet"/>
      <w:lvlText w:val=""/>
      <w:lvlJc w:val="left"/>
      <w:pPr>
        <w:tabs>
          <w:tab w:val="left" w:pos="4320"/>
        </w:tabs>
        <w:ind w:left="4320" w:hanging="360"/>
      </w:pPr>
      <w:rPr>
        <w:rFonts w:ascii="Wingdings" w:hAnsi="Wingdings"/>
        <w:sz w:val="20"/>
      </w:rPr>
    </w:lvl>
    <w:lvl w:ilvl="6" w:tplc="B2AC1D0E">
      <w:start w:val="1"/>
      <w:numFmt w:val="bullet"/>
      <w:lvlText w:val=""/>
      <w:lvlJc w:val="left"/>
      <w:pPr>
        <w:tabs>
          <w:tab w:val="left" w:pos="5040"/>
        </w:tabs>
        <w:ind w:left="5040" w:hanging="360"/>
      </w:pPr>
      <w:rPr>
        <w:rFonts w:ascii="Wingdings" w:hAnsi="Wingdings"/>
        <w:sz w:val="20"/>
      </w:rPr>
    </w:lvl>
    <w:lvl w:ilvl="7" w:tplc="1994A55C">
      <w:start w:val="1"/>
      <w:numFmt w:val="bullet"/>
      <w:lvlText w:val=""/>
      <w:lvlJc w:val="left"/>
      <w:pPr>
        <w:tabs>
          <w:tab w:val="left" w:pos="5760"/>
        </w:tabs>
        <w:ind w:left="5760" w:hanging="360"/>
      </w:pPr>
      <w:rPr>
        <w:rFonts w:ascii="Wingdings" w:hAnsi="Wingdings"/>
        <w:sz w:val="20"/>
      </w:rPr>
    </w:lvl>
    <w:lvl w:ilvl="8" w:tplc="65FCD500">
      <w:start w:val="1"/>
      <w:numFmt w:val="bullet"/>
      <w:lvlText w:val=""/>
      <w:lvlJc w:val="left"/>
      <w:pPr>
        <w:tabs>
          <w:tab w:val="left" w:pos="6480"/>
        </w:tabs>
        <w:ind w:left="6480" w:hanging="360"/>
      </w:pPr>
      <w:rPr>
        <w:rFonts w:ascii="Wingdings" w:hAnsi="Wingdings"/>
        <w:sz w:val="20"/>
      </w:rPr>
    </w:lvl>
  </w:abstractNum>
  <w:abstractNum w:abstractNumId="19" w15:restartNumberingAfterBreak="0">
    <w:nsid w:val="54B31889"/>
    <w:multiLevelType w:val="hybridMultilevel"/>
    <w:tmpl w:val="0F962FA0"/>
    <w:lvl w:ilvl="0" w:tplc="93303A6C">
      <w:start w:val="1"/>
      <w:numFmt w:val="bullet"/>
      <w:lvlText w:val=""/>
      <w:lvlJc w:val="left"/>
      <w:pPr>
        <w:tabs>
          <w:tab w:val="left" w:pos="720"/>
        </w:tabs>
        <w:ind w:left="720" w:hanging="360"/>
      </w:pPr>
      <w:rPr>
        <w:rFonts w:ascii="Symbol" w:hAnsi="Symbol"/>
        <w:sz w:val="20"/>
      </w:rPr>
    </w:lvl>
    <w:lvl w:ilvl="1" w:tplc="9404E5E4">
      <w:start w:val="1"/>
      <w:numFmt w:val="bullet"/>
      <w:lvlText w:val="o"/>
      <w:lvlJc w:val="left"/>
      <w:pPr>
        <w:tabs>
          <w:tab w:val="left" w:pos="1440"/>
        </w:tabs>
        <w:ind w:left="1440" w:hanging="360"/>
      </w:pPr>
      <w:rPr>
        <w:rFonts w:ascii="Courier New" w:hAnsi="Courier New"/>
        <w:sz w:val="20"/>
      </w:rPr>
    </w:lvl>
    <w:lvl w:ilvl="2" w:tplc="E8C0B876">
      <w:start w:val="1"/>
      <w:numFmt w:val="bullet"/>
      <w:lvlText w:val=""/>
      <w:lvlJc w:val="left"/>
      <w:pPr>
        <w:tabs>
          <w:tab w:val="left" w:pos="2160"/>
        </w:tabs>
        <w:ind w:left="2160" w:hanging="360"/>
      </w:pPr>
      <w:rPr>
        <w:rFonts w:ascii="Wingdings" w:hAnsi="Wingdings"/>
        <w:sz w:val="20"/>
      </w:rPr>
    </w:lvl>
    <w:lvl w:ilvl="3" w:tplc="1D2A568A">
      <w:start w:val="1"/>
      <w:numFmt w:val="bullet"/>
      <w:lvlText w:val=""/>
      <w:lvlJc w:val="left"/>
      <w:pPr>
        <w:tabs>
          <w:tab w:val="left" w:pos="2880"/>
        </w:tabs>
        <w:ind w:left="2880" w:hanging="360"/>
      </w:pPr>
      <w:rPr>
        <w:rFonts w:ascii="Wingdings" w:hAnsi="Wingdings"/>
        <w:sz w:val="20"/>
      </w:rPr>
    </w:lvl>
    <w:lvl w:ilvl="4" w:tplc="6C8EEA72">
      <w:start w:val="1"/>
      <w:numFmt w:val="bullet"/>
      <w:lvlText w:val=""/>
      <w:lvlJc w:val="left"/>
      <w:pPr>
        <w:tabs>
          <w:tab w:val="left" w:pos="3600"/>
        </w:tabs>
        <w:ind w:left="3600" w:hanging="360"/>
      </w:pPr>
      <w:rPr>
        <w:rFonts w:ascii="Wingdings" w:hAnsi="Wingdings"/>
        <w:sz w:val="20"/>
      </w:rPr>
    </w:lvl>
    <w:lvl w:ilvl="5" w:tplc="A3A0CFDC">
      <w:start w:val="1"/>
      <w:numFmt w:val="bullet"/>
      <w:lvlText w:val=""/>
      <w:lvlJc w:val="left"/>
      <w:pPr>
        <w:tabs>
          <w:tab w:val="left" w:pos="4320"/>
        </w:tabs>
        <w:ind w:left="4320" w:hanging="360"/>
      </w:pPr>
      <w:rPr>
        <w:rFonts w:ascii="Wingdings" w:hAnsi="Wingdings"/>
        <w:sz w:val="20"/>
      </w:rPr>
    </w:lvl>
    <w:lvl w:ilvl="6" w:tplc="B4906648">
      <w:start w:val="1"/>
      <w:numFmt w:val="bullet"/>
      <w:lvlText w:val=""/>
      <w:lvlJc w:val="left"/>
      <w:pPr>
        <w:tabs>
          <w:tab w:val="left" w:pos="5040"/>
        </w:tabs>
        <w:ind w:left="5040" w:hanging="360"/>
      </w:pPr>
      <w:rPr>
        <w:rFonts w:ascii="Wingdings" w:hAnsi="Wingdings"/>
        <w:sz w:val="20"/>
      </w:rPr>
    </w:lvl>
    <w:lvl w:ilvl="7" w:tplc="677C83DE">
      <w:start w:val="1"/>
      <w:numFmt w:val="bullet"/>
      <w:lvlText w:val=""/>
      <w:lvlJc w:val="left"/>
      <w:pPr>
        <w:tabs>
          <w:tab w:val="left" w:pos="5760"/>
        </w:tabs>
        <w:ind w:left="5760" w:hanging="360"/>
      </w:pPr>
      <w:rPr>
        <w:rFonts w:ascii="Wingdings" w:hAnsi="Wingdings"/>
        <w:sz w:val="20"/>
      </w:rPr>
    </w:lvl>
    <w:lvl w:ilvl="8" w:tplc="5690377A">
      <w:start w:val="1"/>
      <w:numFmt w:val="bullet"/>
      <w:lvlText w:val=""/>
      <w:lvlJc w:val="left"/>
      <w:pPr>
        <w:tabs>
          <w:tab w:val="left" w:pos="6480"/>
        </w:tabs>
        <w:ind w:left="6480" w:hanging="360"/>
      </w:pPr>
      <w:rPr>
        <w:rFonts w:ascii="Wingdings" w:hAnsi="Wingdings"/>
        <w:sz w:val="20"/>
      </w:rPr>
    </w:lvl>
  </w:abstractNum>
  <w:abstractNum w:abstractNumId="20" w15:restartNumberingAfterBreak="0">
    <w:nsid w:val="54BC7A9D"/>
    <w:multiLevelType w:val="hybridMultilevel"/>
    <w:tmpl w:val="95380F32"/>
    <w:lvl w:ilvl="0" w:tplc="0419000D">
      <w:start w:val="1"/>
      <w:numFmt w:val="bullet"/>
      <w:lvlText w:val=""/>
      <w:lvlJc w:val="left"/>
      <w:pPr>
        <w:ind w:left="720" w:hanging="360"/>
      </w:pPr>
      <w:rPr>
        <w:rFonts w:ascii="Wingdings" w:hAnsi="Wingdings"/>
      </w:rPr>
    </w:lvl>
    <w:lvl w:ilvl="1" w:tplc="04190003">
      <w:start w:val="1"/>
      <w:numFmt w:val="bullet"/>
      <w:lvlText w:val="o"/>
      <w:lvlJc w:val="left"/>
      <w:pPr>
        <w:ind w:left="1440" w:hanging="360"/>
      </w:pPr>
      <w:rPr>
        <w:rFonts w:ascii="Courier New" w:hAnsi="Courier New"/>
      </w:rPr>
    </w:lvl>
    <w:lvl w:ilvl="2" w:tplc="04190005">
      <w:start w:val="1"/>
      <w:numFmt w:val="bullet"/>
      <w:lvlText w:val=""/>
      <w:lvlJc w:val="left"/>
      <w:pPr>
        <w:ind w:left="2160" w:hanging="360"/>
      </w:pPr>
      <w:rPr>
        <w:rFonts w:ascii="Wingdings" w:hAnsi="Wingdings"/>
      </w:rPr>
    </w:lvl>
    <w:lvl w:ilvl="3" w:tplc="04190001">
      <w:start w:val="1"/>
      <w:numFmt w:val="bullet"/>
      <w:lvlText w:val=""/>
      <w:lvlJc w:val="left"/>
      <w:pPr>
        <w:ind w:left="2880" w:hanging="360"/>
      </w:pPr>
      <w:rPr>
        <w:rFonts w:ascii="Symbol" w:hAnsi="Symbol"/>
      </w:rPr>
    </w:lvl>
    <w:lvl w:ilvl="4" w:tplc="04190003">
      <w:start w:val="1"/>
      <w:numFmt w:val="bullet"/>
      <w:lvlText w:val="o"/>
      <w:lvlJc w:val="left"/>
      <w:pPr>
        <w:ind w:left="3600" w:hanging="360"/>
      </w:pPr>
      <w:rPr>
        <w:rFonts w:ascii="Courier New" w:hAnsi="Courier New"/>
      </w:rPr>
    </w:lvl>
    <w:lvl w:ilvl="5" w:tplc="04190005">
      <w:start w:val="1"/>
      <w:numFmt w:val="bullet"/>
      <w:lvlText w:val=""/>
      <w:lvlJc w:val="left"/>
      <w:pPr>
        <w:ind w:left="4320" w:hanging="360"/>
      </w:pPr>
      <w:rPr>
        <w:rFonts w:ascii="Wingdings" w:hAnsi="Wingdings"/>
      </w:rPr>
    </w:lvl>
    <w:lvl w:ilvl="6" w:tplc="04190001">
      <w:start w:val="1"/>
      <w:numFmt w:val="bullet"/>
      <w:lvlText w:val=""/>
      <w:lvlJc w:val="left"/>
      <w:pPr>
        <w:ind w:left="5040" w:hanging="360"/>
      </w:pPr>
      <w:rPr>
        <w:rFonts w:ascii="Symbol" w:hAnsi="Symbol"/>
      </w:rPr>
    </w:lvl>
    <w:lvl w:ilvl="7" w:tplc="04190003">
      <w:start w:val="1"/>
      <w:numFmt w:val="bullet"/>
      <w:lvlText w:val="o"/>
      <w:lvlJc w:val="left"/>
      <w:pPr>
        <w:ind w:left="5760" w:hanging="360"/>
      </w:pPr>
      <w:rPr>
        <w:rFonts w:ascii="Courier New" w:hAnsi="Courier New"/>
      </w:rPr>
    </w:lvl>
    <w:lvl w:ilvl="8" w:tplc="04190005">
      <w:start w:val="1"/>
      <w:numFmt w:val="bullet"/>
      <w:lvlText w:val=""/>
      <w:lvlJc w:val="left"/>
      <w:pPr>
        <w:ind w:left="6480" w:hanging="360"/>
      </w:pPr>
      <w:rPr>
        <w:rFonts w:ascii="Wingdings" w:hAnsi="Wingdings"/>
      </w:rPr>
    </w:lvl>
  </w:abstractNum>
  <w:abstractNum w:abstractNumId="21" w15:restartNumberingAfterBreak="0">
    <w:nsid w:val="612F0058"/>
    <w:multiLevelType w:val="hybridMultilevel"/>
    <w:tmpl w:val="2B0CC3AA"/>
    <w:lvl w:ilvl="0" w:tplc="5D0F86FC">
      <w:start w:val="1"/>
      <w:numFmt w:val="bullet"/>
      <w:lvlText w:val="·"/>
      <w:lvlJc w:val="left"/>
      <w:pPr>
        <w:ind w:left="720" w:hanging="360"/>
      </w:pPr>
      <w:rPr>
        <w:rFonts w:ascii="Symbol" w:hAnsi="Symbol"/>
      </w:rPr>
    </w:lvl>
    <w:lvl w:ilvl="1" w:tplc="4480400C">
      <w:start w:val="1"/>
      <w:numFmt w:val="bullet"/>
      <w:lvlText w:val="o"/>
      <w:lvlJc w:val="left"/>
      <w:pPr>
        <w:ind w:left="1440" w:hanging="360"/>
      </w:pPr>
      <w:rPr>
        <w:rFonts w:ascii="Symbol" w:hAnsi="Symbol"/>
      </w:rPr>
    </w:lvl>
    <w:lvl w:ilvl="2" w:tplc="23FA96A6">
      <w:start w:val="1"/>
      <w:numFmt w:val="bullet"/>
      <w:lvlText w:val="·"/>
      <w:lvlJc w:val="left"/>
      <w:pPr>
        <w:ind w:left="2160" w:hanging="360"/>
      </w:pPr>
      <w:rPr>
        <w:rFonts w:ascii="Symbol" w:hAnsi="Symbol"/>
      </w:rPr>
    </w:lvl>
    <w:lvl w:ilvl="3" w:tplc="0CA7E88F">
      <w:start w:val="1"/>
      <w:numFmt w:val="bullet"/>
      <w:lvlText w:val="o"/>
      <w:lvlJc w:val="left"/>
      <w:pPr>
        <w:ind w:left="2880" w:hanging="360"/>
      </w:pPr>
      <w:rPr>
        <w:rFonts w:ascii="Symbol" w:hAnsi="Symbol"/>
      </w:rPr>
    </w:lvl>
    <w:lvl w:ilvl="4" w:tplc="5802AA9C">
      <w:start w:val="1"/>
      <w:numFmt w:val="bullet"/>
      <w:lvlText w:val="·"/>
      <w:lvlJc w:val="left"/>
      <w:pPr>
        <w:ind w:left="3600" w:hanging="360"/>
      </w:pPr>
      <w:rPr>
        <w:rFonts w:ascii="Symbol" w:hAnsi="Symbol"/>
      </w:rPr>
    </w:lvl>
    <w:lvl w:ilvl="5" w:tplc="564949D6">
      <w:start w:val="1"/>
      <w:numFmt w:val="bullet"/>
      <w:lvlText w:val="o"/>
      <w:lvlJc w:val="left"/>
      <w:pPr>
        <w:ind w:left="4320" w:hanging="360"/>
      </w:pPr>
      <w:rPr>
        <w:rFonts w:ascii="Symbol" w:hAnsi="Symbol"/>
      </w:rPr>
    </w:lvl>
    <w:lvl w:ilvl="6" w:tplc="65767FC8">
      <w:start w:val="1"/>
      <w:numFmt w:val="bullet"/>
      <w:lvlText w:val="·"/>
      <w:lvlJc w:val="left"/>
      <w:pPr>
        <w:ind w:left="5040" w:hanging="360"/>
      </w:pPr>
      <w:rPr>
        <w:rFonts w:ascii="Symbol" w:hAnsi="Symbol"/>
      </w:rPr>
    </w:lvl>
    <w:lvl w:ilvl="7" w:tplc="35BD107B">
      <w:start w:val="1"/>
      <w:numFmt w:val="bullet"/>
      <w:lvlText w:val="o"/>
      <w:lvlJc w:val="left"/>
      <w:pPr>
        <w:ind w:left="5760" w:hanging="360"/>
      </w:pPr>
      <w:rPr>
        <w:rFonts w:ascii="Symbol" w:hAnsi="Symbol"/>
      </w:rPr>
    </w:lvl>
    <w:lvl w:ilvl="8" w:tplc="401C6C02">
      <w:start w:val="1"/>
      <w:numFmt w:val="bullet"/>
      <w:lvlText w:val="·"/>
      <w:lvlJc w:val="left"/>
      <w:pPr>
        <w:ind w:left="6480" w:hanging="360"/>
      </w:pPr>
      <w:rPr>
        <w:rFonts w:ascii="Symbol" w:hAnsi="Symbol"/>
      </w:rPr>
    </w:lvl>
  </w:abstractNum>
  <w:abstractNum w:abstractNumId="22" w15:restartNumberingAfterBreak="0">
    <w:nsid w:val="6698254A"/>
    <w:multiLevelType w:val="hybridMultilevel"/>
    <w:tmpl w:val="9D125146"/>
    <w:lvl w:ilvl="0" w:tplc="3C808310">
      <w:start w:val="1"/>
      <w:numFmt w:val="bullet"/>
      <w:lvlText w:val=""/>
      <w:lvlJc w:val="left"/>
      <w:pPr>
        <w:tabs>
          <w:tab w:val="left" w:pos="720"/>
        </w:tabs>
        <w:ind w:left="720" w:hanging="360"/>
      </w:pPr>
      <w:rPr>
        <w:rFonts w:ascii="Symbol" w:hAnsi="Symbol"/>
        <w:sz w:val="20"/>
      </w:rPr>
    </w:lvl>
    <w:lvl w:ilvl="1" w:tplc="98242FA2">
      <w:start w:val="1"/>
      <w:numFmt w:val="bullet"/>
      <w:lvlText w:val="o"/>
      <w:lvlJc w:val="left"/>
      <w:pPr>
        <w:tabs>
          <w:tab w:val="left" w:pos="1440"/>
        </w:tabs>
        <w:ind w:left="1440" w:hanging="360"/>
      </w:pPr>
      <w:rPr>
        <w:rFonts w:ascii="Courier New" w:hAnsi="Courier New"/>
        <w:sz w:val="20"/>
      </w:rPr>
    </w:lvl>
    <w:lvl w:ilvl="2" w:tplc="9E468206">
      <w:start w:val="1"/>
      <w:numFmt w:val="bullet"/>
      <w:lvlText w:val=""/>
      <w:lvlJc w:val="left"/>
      <w:pPr>
        <w:tabs>
          <w:tab w:val="left" w:pos="2160"/>
        </w:tabs>
        <w:ind w:left="2160" w:hanging="360"/>
      </w:pPr>
      <w:rPr>
        <w:rFonts w:ascii="Wingdings" w:hAnsi="Wingdings"/>
        <w:sz w:val="20"/>
      </w:rPr>
    </w:lvl>
    <w:lvl w:ilvl="3" w:tplc="873684D0">
      <w:start w:val="1"/>
      <w:numFmt w:val="bullet"/>
      <w:lvlText w:val=""/>
      <w:lvlJc w:val="left"/>
      <w:pPr>
        <w:tabs>
          <w:tab w:val="left" w:pos="2880"/>
        </w:tabs>
        <w:ind w:left="2880" w:hanging="360"/>
      </w:pPr>
      <w:rPr>
        <w:rFonts w:ascii="Wingdings" w:hAnsi="Wingdings"/>
        <w:sz w:val="20"/>
      </w:rPr>
    </w:lvl>
    <w:lvl w:ilvl="4" w:tplc="82B60938">
      <w:start w:val="1"/>
      <w:numFmt w:val="bullet"/>
      <w:lvlText w:val=""/>
      <w:lvlJc w:val="left"/>
      <w:pPr>
        <w:tabs>
          <w:tab w:val="left" w:pos="3600"/>
        </w:tabs>
        <w:ind w:left="3600" w:hanging="360"/>
      </w:pPr>
      <w:rPr>
        <w:rFonts w:ascii="Wingdings" w:hAnsi="Wingdings"/>
        <w:sz w:val="20"/>
      </w:rPr>
    </w:lvl>
    <w:lvl w:ilvl="5" w:tplc="F50C956A">
      <w:start w:val="1"/>
      <w:numFmt w:val="bullet"/>
      <w:lvlText w:val=""/>
      <w:lvlJc w:val="left"/>
      <w:pPr>
        <w:tabs>
          <w:tab w:val="left" w:pos="4320"/>
        </w:tabs>
        <w:ind w:left="4320" w:hanging="360"/>
      </w:pPr>
      <w:rPr>
        <w:rFonts w:ascii="Wingdings" w:hAnsi="Wingdings"/>
        <w:sz w:val="20"/>
      </w:rPr>
    </w:lvl>
    <w:lvl w:ilvl="6" w:tplc="9F724A2E">
      <w:start w:val="1"/>
      <w:numFmt w:val="bullet"/>
      <w:lvlText w:val=""/>
      <w:lvlJc w:val="left"/>
      <w:pPr>
        <w:tabs>
          <w:tab w:val="left" w:pos="5040"/>
        </w:tabs>
        <w:ind w:left="5040" w:hanging="360"/>
      </w:pPr>
      <w:rPr>
        <w:rFonts w:ascii="Wingdings" w:hAnsi="Wingdings"/>
        <w:sz w:val="20"/>
      </w:rPr>
    </w:lvl>
    <w:lvl w:ilvl="7" w:tplc="4384B2BA">
      <w:start w:val="1"/>
      <w:numFmt w:val="bullet"/>
      <w:lvlText w:val=""/>
      <w:lvlJc w:val="left"/>
      <w:pPr>
        <w:tabs>
          <w:tab w:val="left" w:pos="5760"/>
        </w:tabs>
        <w:ind w:left="5760" w:hanging="360"/>
      </w:pPr>
      <w:rPr>
        <w:rFonts w:ascii="Wingdings" w:hAnsi="Wingdings"/>
        <w:sz w:val="20"/>
      </w:rPr>
    </w:lvl>
    <w:lvl w:ilvl="8" w:tplc="0C3CBC84">
      <w:start w:val="1"/>
      <w:numFmt w:val="bullet"/>
      <w:lvlText w:val=""/>
      <w:lvlJc w:val="left"/>
      <w:pPr>
        <w:tabs>
          <w:tab w:val="left" w:pos="6480"/>
        </w:tabs>
        <w:ind w:left="6480" w:hanging="360"/>
      </w:pPr>
      <w:rPr>
        <w:rFonts w:ascii="Wingdings" w:hAnsi="Wingdings"/>
        <w:sz w:val="20"/>
      </w:rPr>
    </w:lvl>
  </w:abstractNum>
  <w:abstractNum w:abstractNumId="23" w15:restartNumberingAfterBreak="0">
    <w:nsid w:val="6E58018B"/>
    <w:multiLevelType w:val="hybridMultilevel"/>
    <w:tmpl w:val="B2003F40"/>
    <w:lvl w:ilvl="0" w:tplc="CB90D47E">
      <w:start w:val="1"/>
      <w:numFmt w:val="bullet"/>
      <w:lvlText w:val=""/>
      <w:lvlJc w:val="left"/>
      <w:pPr>
        <w:tabs>
          <w:tab w:val="left" w:pos="720"/>
        </w:tabs>
        <w:ind w:left="720" w:hanging="360"/>
      </w:pPr>
      <w:rPr>
        <w:rFonts w:ascii="Symbol" w:hAnsi="Symbol"/>
        <w:sz w:val="20"/>
      </w:rPr>
    </w:lvl>
    <w:lvl w:ilvl="1" w:tplc="7E3C56BC">
      <w:start w:val="1"/>
      <w:numFmt w:val="bullet"/>
      <w:lvlText w:val="o"/>
      <w:lvlJc w:val="left"/>
      <w:pPr>
        <w:tabs>
          <w:tab w:val="left" w:pos="1440"/>
        </w:tabs>
        <w:ind w:left="1440" w:hanging="360"/>
      </w:pPr>
      <w:rPr>
        <w:rFonts w:ascii="Courier New" w:hAnsi="Courier New"/>
        <w:sz w:val="20"/>
      </w:rPr>
    </w:lvl>
    <w:lvl w:ilvl="2" w:tplc="EC9A6792">
      <w:start w:val="1"/>
      <w:numFmt w:val="bullet"/>
      <w:lvlText w:val=""/>
      <w:lvlJc w:val="left"/>
      <w:pPr>
        <w:tabs>
          <w:tab w:val="left" w:pos="2160"/>
        </w:tabs>
        <w:ind w:left="2160" w:hanging="360"/>
      </w:pPr>
      <w:rPr>
        <w:rFonts w:ascii="Wingdings" w:hAnsi="Wingdings"/>
        <w:sz w:val="20"/>
      </w:rPr>
    </w:lvl>
    <w:lvl w:ilvl="3" w:tplc="AD261AC4">
      <w:start w:val="1"/>
      <w:numFmt w:val="bullet"/>
      <w:lvlText w:val=""/>
      <w:lvlJc w:val="left"/>
      <w:pPr>
        <w:tabs>
          <w:tab w:val="left" w:pos="2880"/>
        </w:tabs>
        <w:ind w:left="2880" w:hanging="360"/>
      </w:pPr>
      <w:rPr>
        <w:rFonts w:ascii="Wingdings" w:hAnsi="Wingdings"/>
        <w:sz w:val="20"/>
      </w:rPr>
    </w:lvl>
    <w:lvl w:ilvl="4" w:tplc="5308E72A">
      <w:start w:val="1"/>
      <w:numFmt w:val="bullet"/>
      <w:lvlText w:val=""/>
      <w:lvlJc w:val="left"/>
      <w:pPr>
        <w:tabs>
          <w:tab w:val="left" w:pos="3600"/>
        </w:tabs>
        <w:ind w:left="3600" w:hanging="360"/>
      </w:pPr>
      <w:rPr>
        <w:rFonts w:ascii="Wingdings" w:hAnsi="Wingdings"/>
        <w:sz w:val="20"/>
      </w:rPr>
    </w:lvl>
    <w:lvl w:ilvl="5" w:tplc="D25A6F14">
      <w:start w:val="1"/>
      <w:numFmt w:val="bullet"/>
      <w:lvlText w:val=""/>
      <w:lvlJc w:val="left"/>
      <w:pPr>
        <w:tabs>
          <w:tab w:val="left" w:pos="4320"/>
        </w:tabs>
        <w:ind w:left="4320" w:hanging="360"/>
      </w:pPr>
      <w:rPr>
        <w:rFonts w:ascii="Wingdings" w:hAnsi="Wingdings"/>
        <w:sz w:val="20"/>
      </w:rPr>
    </w:lvl>
    <w:lvl w:ilvl="6" w:tplc="BC06E25A">
      <w:start w:val="1"/>
      <w:numFmt w:val="bullet"/>
      <w:lvlText w:val=""/>
      <w:lvlJc w:val="left"/>
      <w:pPr>
        <w:tabs>
          <w:tab w:val="left" w:pos="5040"/>
        </w:tabs>
        <w:ind w:left="5040" w:hanging="360"/>
      </w:pPr>
      <w:rPr>
        <w:rFonts w:ascii="Wingdings" w:hAnsi="Wingdings"/>
        <w:sz w:val="20"/>
      </w:rPr>
    </w:lvl>
    <w:lvl w:ilvl="7" w:tplc="29AE5C14">
      <w:start w:val="1"/>
      <w:numFmt w:val="bullet"/>
      <w:lvlText w:val=""/>
      <w:lvlJc w:val="left"/>
      <w:pPr>
        <w:tabs>
          <w:tab w:val="left" w:pos="5760"/>
        </w:tabs>
        <w:ind w:left="5760" w:hanging="360"/>
      </w:pPr>
      <w:rPr>
        <w:rFonts w:ascii="Wingdings" w:hAnsi="Wingdings"/>
        <w:sz w:val="20"/>
      </w:rPr>
    </w:lvl>
    <w:lvl w:ilvl="8" w:tplc="CF64C140">
      <w:start w:val="1"/>
      <w:numFmt w:val="bullet"/>
      <w:lvlText w:val=""/>
      <w:lvlJc w:val="left"/>
      <w:pPr>
        <w:tabs>
          <w:tab w:val="left" w:pos="6480"/>
        </w:tabs>
        <w:ind w:left="6480" w:hanging="360"/>
      </w:pPr>
      <w:rPr>
        <w:rFonts w:ascii="Wingdings" w:hAnsi="Wingdings"/>
        <w:sz w:val="20"/>
      </w:rPr>
    </w:lvl>
  </w:abstractNum>
  <w:abstractNum w:abstractNumId="24" w15:restartNumberingAfterBreak="0">
    <w:nsid w:val="70AE0855"/>
    <w:multiLevelType w:val="hybridMultilevel"/>
    <w:tmpl w:val="2A52FF52"/>
    <w:lvl w:ilvl="0" w:tplc="A1F2572C">
      <w:start w:val="1"/>
      <w:numFmt w:val="bullet"/>
      <w:lvlText w:val=""/>
      <w:lvlJc w:val="left"/>
      <w:pPr>
        <w:tabs>
          <w:tab w:val="left" w:pos="720"/>
        </w:tabs>
        <w:ind w:left="720" w:hanging="360"/>
      </w:pPr>
      <w:rPr>
        <w:rFonts w:ascii="Symbol" w:hAnsi="Symbol"/>
        <w:sz w:val="20"/>
      </w:rPr>
    </w:lvl>
    <w:lvl w:ilvl="1" w:tplc="C62C2CBC">
      <w:start w:val="1"/>
      <w:numFmt w:val="bullet"/>
      <w:lvlText w:val="o"/>
      <w:lvlJc w:val="left"/>
      <w:pPr>
        <w:tabs>
          <w:tab w:val="left" w:pos="1440"/>
        </w:tabs>
        <w:ind w:left="1440" w:hanging="360"/>
      </w:pPr>
      <w:rPr>
        <w:rFonts w:ascii="Courier New" w:hAnsi="Courier New"/>
        <w:sz w:val="20"/>
      </w:rPr>
    </w:lvl>
    <w:lvl w:ilvl="2" w:tplc="A8C63B98">
      <w:start w:val="1"/>
      <w:numFmt w:val="bullet"/>
      <w:lvlText w:val=""/>
      <w:lvlJc w:val="left"/>
      <w:pPr>
        <w:tabs>
          <w:tab w:val="left" w:pos="2160"/>
        </w:tabs>
        <w:ind w:left="2160" w:hanging="360"/>
      </w:pPr>
      <w:rPr>
        <w:rFonts w:ascii="Wingdings" w:hAnsi="Wingdings"/>
        <w:sz w:val="20"/>
      </w:rPr>
    </w:lvl>
    <w:lvl w:ilvl="3" w:tplc="C6A8AC62">
      <w:start w:val="1"/>
      <w:numFmt w:val="bullet"/>
      <w:lvlText w:val=""/>
      <w:lvlJc w:val="left"/>
      <w:pPr>
        <w:tabs>
          <w:tab w:val="left" w:pos="2880"/>
        </w:tabs>
        <w:ind w:left="2880" w:hanging="360"/>
      </w:pPr>
      <w:rPr>
        <w:rFonts w:ascii="Wingdings" w:hAnsi="Wingdings"/>
        <w:sz w:val="20"/>
      </w:rPr>
    </w:lvl>
    <w:lvl w:ilvl="4" w:tplc="D4DED6BA">
      <w:start w:val="1"/>
      <w:numFmt w:val="bullet"/>
      <w:lvlText w:val=""/>
      <w:lvlJc w:val="left"/>
      <w:pPr>
        <w:tabs>
          <w:tab w:val="left" w:pos="3600"/>
        </w:tabs>
        <w:ind w:left="3600" w:hanging="360"/>
      </w:pPr>
      <w:rPr>
        <w:rFonts w:ascii="Wingdings" w:hAnsi="Wingdings"/>
        <w:sz w:val="20"/>
      </w:rPr>
    </w:lvl>
    <w:lvl w:ilvl="5" w:tplc="28F6D5D6">
      <w:start w:val="1"/>
      <w:numFmt w:val="bullet"/>
      <w:lvlText w:val=""/>
      <w:lvlJc w:val="left"/>
      <w:pPr>
        <w:tabs>
          <w:tab w:val="left" w:pos="4320"/>
        </w:tabs>
        <w:ind w:left="4320" w:hanging="360"/>
      </w:pPr>
      <w:rPr>
        <w:rFonts w:ascii="Wingdings" w:hAnsi="Wingdings"/>
        <w:sz w:val="20"/>
      </w:rPr>
    </w:lvl>
    <w:lvl w:ilvl="6" w:tplc="2DE889BC">
      <w:start w:val="1"/>
      <w:numFmt w:val="bullet"/>
      <w:lvlText w:val=""/>
      <w:lvlJc w:val="left"/>
      <w:pPr>
        <w:tabs>
          <w:tab w:val="left" w:pos="5040"/>
        </w:tabs>
        <w:ind w:left="5040" w:hanging="360"/>
      </w:pPr>
      <w:rPr>
        <w:rFonts w:ascii="Wingdings" w:hAnsi="Wingdings"/>
        <w:sz w:val="20"/>
      </w:rPr>
    </w:lvl>
    <w:lvl w:ilvl="7" w:tplc="69A431AC">
      <w:start w:val="1"/>
      <w:numFmt w:val="bullet"/>
      <w:lvlText w:val=""/>
      <w:lvlJc w:val="left"/>
      <w:pPr>
        <w:tabs>
          <w:tab w:val="left" w:pos="5760"/>
        </w:tabs>
        <w:ind w:left="5760" w:hanging="360"/>
      </w:pPr>
      <w:rPr>
        <w:rFonts w:ascii="Wingdings" w:hAnsi="Wingdings"/>
        <w:sz w:val="20"/>
      </w:rPr>
    </w:lvl>
    <w:lvl w:ilvl="8" w:tplc="F13405CE">
      <w:start w:val="1"/>
      <w:numFmt w:val="bullet"/>
      <w:lvlText w:val=""/>
      <w:lvlJc w:val="left"/>
      <w:pPr>
        <w:tabs>
          <w:tab w:val="left" w:pos="6480"/>
        </w:tabs>
        <w:ind w:left="6480" w:hanging="360"/>
      </w:pPr>
      <w:rPr>
        <w:rFonts w:ascii="Wingdings" w:hAnsi="Wingdings"/>
        <w:sz w:val="20"/>
      </w:rPr>
    </w:lvl>
  </w:abstractNum>
  <w:abstractNum w:abstractNumId="25" w15:restartNumberingAfterBreak="0">
    <w:nsid w:val="70E527BF"/>
    <w:multiLevelType w:val="hybridMultilevel"/>
    <w:tmpl w:val="FAAC30F8"/>
    <w:lvl w:ilvl="0" w:tplc="5D0F86FC">
      <w:start w:val="1"/>
      <w:numFmt w:val="bullet"/>
      <w:lvlText w:val="·"/>
      <w:lvlJc w:val="left"/>
      <w:pPr>
        <w:ind w:left="720" w:hanging="360"/>
      </w:pPr>
      <w:rPr>
        <w:rFonts w:ascii="Symbol" w:hAnsi="Symbol"/>
      </w:rPr>
    </w:lvl>
    <w:lvl w:ilvl="1" w:tplc="4480400C">
      <w:start w:val="1"/>
      <w:numFmt w:val="bullet"/>
      <w:lvlText w:val="o"/>
      <w:lvlJc w:val="left"/>
      <w:pPr>
        <w:ind w:left="1440" w:hanging="360"/>
      </w:pPr>
      <w:rPr>
        <w:rFonts w:ascii="Symbol" w:hAnsi="Symbol"/>
      </w:rPr>
    </w:lvl>
    <w:lvl w:ilvl="2" w:tplc="23FA96A6">
      <w:start w:val="1"/>
      <w:numFmt w:val="bullet"/>
      <w:lvlText w:val="·"/>
      <w:lvlJc w:val="left"/>
      <w:pPr>
        <w:ind w:left="2160" w:hanging="360"/>
      </w:pPr>
      <w:rPr>
        <w:rFonts w:ascii="Symbol" w:hAnsi="Symbol"/>
      </w:rPr>
    </w:lvl>
    <w:lvl w:ilvl="3" w:tplc="0CA7E88F">
      <w:start w:val="1"/>
      <w:numFmt w:val="bullet"/>
      <w:lvlText w:val="o"/>
      <w:lvlJc w:val="left"/>
      <w:pPr>
        <w:ind w:left="2880" w:hanging="360"/>
      </w:pPr>
      <w:rPr>
        <w:rFonts w:ascii="Symbol" w:hAnsi="Symbol"/>
      </w:rPr>
    </w:lvl>
    <w:lvl w:ilvl="4" w:tplc="5802AA9C">
      <w:start w:val="1"/>
      <w:numFmt w:val="bullet"/>
      <w:lvlText w:val="·"/>
      <w:lvlJc w:val="left"/>
      <w:pPr>
        <w:ind w:left="3600" w:hanging="360"/>
      </w:pPr>
      <w:rPr>
        <w:rFonts w:ascii="Symbol" w:hAnsi="Symbol"/>
      </w:rPr>
    </w:lvl>
    <w:lvl w:ilvl="5" w:tplc="564949D6">
      <w:start w:val="1"/>
      <w:numFmt w:val="bullet"/>
      <w:lvlText w:val="o"/>
      <w:lvlJc w:val="left"/>
      <w:pPr>
        <w:ind w:left="4320" w:hanging="360"/>
      </w:pPr>
      <w:rPr>
        <w:rFonts w:ascii="Symbol" w:hAnsi="Symbol"/>
      </w:rPr>
    </w:lvl>
    <w:lvl w:ilvl="6" w:tplc="65767FC8">
      <w:start w:val="1"/>
      <w:numFmt w:val="bullet"/>
      <w:lvlText w:val="·"/>
      <w:lvlJc w:val="left"/>
      <w:pPr>
        <w:ind w:left="5040" w:hanging="360"/>
      </w:pPr>
      <w:rPr>
        <w:rFonts w:ascii="Symbol" w:hAnsi="Symbol"/>
      </w:rPr>
    </w:lvl>
    <w:lvl w:ilvl="7" w:tplc="35BD107B">
      <w:start w:val="1"/>
      <w:numFmt w:val="bullet"/>
      <w:lvlText w:val="o"/>
      <w:lvlJc w:val="left"/>
      <w:pPr>
        <w:ind w:left="5760" w:hanging="360"/>
      </w:pPr>
      <w:rPr>
        <w:rFonts w:ascii="Symbol" w:hAnsi="Symbol"/>
      </w:rPr>
    </w:lvl>
    <w:lvl w:ilvl="8" w:tplc="401C6C02">
      <w:start w:val="1"/>
      <w:numFmt w:val="bullet"/>
      <w:lvlText w:val="·"/>
      <w:lvlJc w:val="left"/>
      <w:pPr>
        <w:ind w:left="6480" w:hanging="360"/>
      </w:pPr>
      <w:rPr>
        <w:rFonts w:ascii="Symbol" w:hAnsi="Symbol"/>
      </w:rPr>
    </w:lvl>
  </w:abstractNum>
  <w:abstractNum w:abstractNumId="26" w15:restartNumberingAfterBreak="0">
    <w:nsid w:val="75A16FC8"/>
    <w:multiLevelType w:val="hybridMultilevel"/>
    <w:tmpl w:val="9E8A944A"/>
    <w:lvl w:ilvl="0" w:tplc="04190001">
      <w:start w:val="1"/>
      <w:numFmt w:val="bullet"/>
      <w:lvlText w:val=""/>
      <w:lvlJc w:val="left"/>
      <w:pPr>
        <w:ind w:left="720" w:hanging="360"/>
      </w:pPr>
      <w:rPr>
        <w:rFonts w:ascii="Symbol" w:hAnsi="Symbol"/>
      </w:rPr>
    </w:lvl>
    <w:lvl w:ilvl="1" w:tplc="04190003">
      <w:start w:val="1"/>
      <w:numFmt w:val="bullet"/>
      <w:lvlText w:val="o"/>
      <w:lvlJc w:val="left"/>
      <w:pPr>
        <w:ind w:left="1440" w:hanging="360"/>
      </w:pPr>
      <w:rPr>
        <w:rFonts w:ascii="Courier New" w:hAnsi="Courier New"/>
      </w:rPr>
    </w:lvl>
    <w:lvl w:ilvl="2" w:tplc="04190005">
      <w:start w:val="1"/>
      <w:numFmt w:val="bullet"/>
      <w:lvlText w:val=""/>
      <w:lvlJc w:val="left"/>
      <w:pPr>
        <w:ind w:left="2160" w:hanging="360"/>
      </w:pPr>
      <w:rPr>
        <w:rFonts w:ascii="Wingdings" w:hAnsi="Wingdings"/>
      </w:rPr>
    </w:lvl>
    <w:lvl w:ilvl="3" w:tplc="04190001">
      <w:start w:val="1"/>
      <w:numFmt w:val="bullet"/>
      <w:lvlText w:val=""/>
      <w:lvlJc w:val="left"/>
      <w:pPr>
        <w:ind w:left="2880" w:hanging="360"/>
      </w:pPr>
      <w:rPr>
        <w:rFonts w:ascii="Symbol" w:hAnsi="Symbol"/>
      </w:rPr>
    </w:lvl>
    <w:lvl w:ilvl="4" w:tplc="04190003">
      <w:start w:val="1"/>
      <w:numFmt w:val="bullet"/>
      <w:lvlText w:val="o"/>
      <w:lvlJc w:val="left"/>
      <w:pPr>
        <w:ind w:left="3600" w:hanging="360"/>
      </w:pPr>
      <w:rPr>
        <w:rFonts w:ascii="Courier New" w:hAnsi="Courier New"/>
      </w:rPr>
    </w:lvl>
    <w:lvl w:ilvl="5" w:tplc="04190005">
      <w:start w:val="1"/>
      <w:numFmt w:val="bullet"/>
      <w:lvlText w:val=""/>
      <w:lvlJc w:val="left"/>
      <w:pPr>
        <w:ind w:left="4320" w:hanging="360"/>
      </w:pPr>
      <w:rPr>
        <w:rFonts w:ascii="Wingdings" w:hAnsi="Wingdings"/>
      </w:rPr>
    </w:lvl>
    <w:lvl w:ilvl="6" w:tplc="04190001">
      <w:start w:val="1"/>
      <w:numFmt w:val="bullet"/>
      <w:lvlText w:val=""/>
      <w:lvlJc w:val="left"/>
      <w:pPr>
        <w:ind w:left="5040" w:hanging="360"/>
      </w:pPr>
      <w:rPr>
        <w:rFonts w:ascii="Symbol" w:hAnsi="Symbol"/>
      </w:rPr>
    </w:lvl>
    <w:lvl w:ilvl="7" w:tplc="04190003">
      <w:start w:val="1"/>
      <w:numFmt w:val="bullet"/>
      <w:lvlText w:val="o"/>
      <w:lvlJc w:val="left"/>
      <w:pPr>
        <w:ind w:left="5760" w:hanging="360"/>
      </w:pPr>
      <w:rPr>
        <w:rFonts w:ascii="Courier New" w:hAnsi="Courier New"/>
      </w:rPr>
    </w:lvl>
    <w:lvl w:ilvl="8" w:tplc="04190005">
      <w:start w:val="1"/>
      <w:numFmt w:val="bullet"/>
      <w:lvlText w:val=""/>
      <w:lvlJc w:val="left"/>
      <w:pPr>
        <w:ind w:left="6480" w:hanging="360"/>
      </w:pPr>
      <w:rPr>
        <w:rFonts w:ascii="Wingdings" w:hAnsi="Wingdings"/>
      </w:rPr>
    </w:lvl>
  </w:abstractNum>
  <w:abstractNum w:abstractNumId="27" w15:restartNumberingAfterBreak="0">
    <w:nsid w:val="794B7544"/>
    <w:multiLevelType w:val="hybridMultilevel"/>
    <w:tmpl w:val="89342DCC"/>
    <w:lvl w:ilvl="0" w:tplc="49F0F716">
      <w:start w:val="1"/>
      <w:numFmt w:val="bullet"/>
      <w:lvlText w:val=""/>
      <w:lvlJc w:val="left"/>
      <w:pPr>
        <w:tabs>
          <w:tab w:val="left" w:pos="720"/>
        </w:tabs>
        <w:ind w:left="720" w:hanging="360"/>
      </w:pPr>
      <w:rPr>
        <w:rFonts w:ascii="Symbol" w:hAnsi="Symbol"/>
        <w:sz w:val="20"/>
      </w:rPr>
    </w:lvl>
    <w:lvl w:ilvl="1" w:tplc="B60A228C">
      <w:start w:val="1"/>
      <w:numFmt w:val="bullet"/>
      <w:lvlText w:val="o"/>
      <w:lvlJc w:val="left"/>
      <w:pPr>
        <w:tabs>
          <w:tab w:val="left" w:pos="1440"/>
        </w:tabs>
        <w:ind w:left="1440" w:hanging="360"/>
      </w:pPr>
      <w:rPr>
        <w:rFonts w:ascii="Courier New" w:hAnsi="Courier New"/>
        <w:sz w:val="20"/>
      </w:rPr>
    </w:lvl>
    <w:lvl w:ilvl="2" w:tplc="B7908062">
      <w:start w:val="1"/>
      <w:numFmt w:val="bullet"/>
      <w:lvlText w:val=""/>
      <w:lvlJc w:val="left"/>
      <w:pPr>
        <w:tabs>
          <w:tab w:val="left" w:pos="2160"/>
        </w:tabs>
        <w:ind w:left="2160" w:hanging="360"/>
      </w:pPr>
      <w:rPr>
        <w:rFonts w:ascii="Wingdings" w:hAnsi="Wingdings"/>
        <w:sz w:val="20"/>
      </w:rPr>
    </w:lvl>
    <w:lvl w:ilvl="3" w:tplc="C21086E0">
      <w:start w:val="1"/>
      <w:numFmt w:val="bullet"/>
      <w:lvlText w:val=""/>
      <w:lvlJc w:val="left"/>
      <w:pPr>
        <w:tabs>
          <w:tab w:val="left" w:pos="2880"/>
        </w:tabs>
        <w:ind w:left="2880" w:hanging="360"/>
      </w:pPr>
      <w:rPr>
        <w:rFonts w:ascii="Wingdings" w:hAnsi="Wingdings"/>
        <w:sz w:val="20"/>
      </w:rPr>
    </w:lvl>
    <w:lvl w:ilvl="4" w:tplc="AD7CD8D2">
      <w:start w:val="1"/>
      <w:numFmt w:val="bullet"/>
      <w:lvlText w:val=""/>
      <w:lvlJc w:val="left"/>
      <w:pPr>
        <w:tabs>
          <w:tab w:val="left" w:pos="3600"/>
        </w:tabs>
        <w:ind w:left="3600" w:hanging="360"/>
      </w:pPr>
      <w:rPr>
        <w:rFonts w:ascii="Wingdings" w:hAnsi="Wingdings"/>
        <w:sz w:val="20"/>
      </w:rPr>
    </w:lvl>
    <w:lvl w:ilvl="5" w:tplc="6ADCE2D0">
      <w:start w:val="1"/>
      <w:numFmt w:val="bullet"/>
      <w:lvlText w:val=""/>
      <w:lvlJc w:val="left"/>
      <w:pPr>
        <w:tabs>
          <w:tab w:val="left" w:pos="4320"/>
        </w:tabs>
        <w:ind w:left="4320" w:hanging="360"/>
      </w:pPr>
      <w:rPr>
        <w:rFonts w:ascii="Wingdings" w:hAnsi="Wingdings"/>
        <w:sz w:val="20"/>
      </w:rPr>
    </w:lvl>
    <w:lvl w:ilvl="6" w:tplc="FFC866FC">
      <w:start w:val="1"/>
      <w:numFmt w:val="bullet"/>
      <w:lvlText w:val=""/>
      <w:lvlJc w:val="left"/>
      <w:pPr>
        <w:tabs>
          <w:tab w:val="left" w:pos="5040"/>
        </w:tabs>
        <w:ind w:left="5040" w:hanging="360"/>
      </w:pPr>
      <w:rPr>
        <w:rFonts w:ascii="Wingdings" w:hAnsi="Wingdings"/>
        <w:sz w:val="20"/>
      </w:rPr>
    </w:lvl>
    <w:lvl w:ilvl="7" w:tplc="33BC2D48">
      <w:start w:val="1"/>
      <w:numFmt w:val="bullet"/>
      <w:lvlText w:val=""/>
      <w:lvlJc w:val="left"/>
      <w:pPr>
        <w:tabs>
          <w:tab w:val="left" w:pos="5760"/>
        </w:tabs>
        <w:ind w:left="5760" w:hanging="360"/>
      </w:pPr>
      <w:rPr>
        <w:rFonts w:ascii="Wingdings" w:hAnsi="Wingdings"/>
        <w:sz w:val="20"/>
      </w:rPr>
    </w:lvl>
    <w:lvl w:ilvl="8" w:tplc="6FD478D4">
      <w:start w:val="1"/>
      <w:numFmt w:val="bullet"/>
      <w:lvlText w:val=""/>
      <w:lvlJc w:val="left"/>
      <w:pPr>
        <w:tabs>
          <w:tab w:val="left" w:pos="6480"/>
        </w:tabs>
        <w:ind w:left="6480" w:hanging="360"/>
      </w:pPr>
      <w:rPr>
        <w:rFonts w:ascii="Wingdings" w:hAnsi="Wingdings"/>
        <w:sz w:val="20"/>
      </w:rPr>
    </w:lvl>
  </w:abstractNum>
  <w:num w:numId="1">
    <w:abstractNumId w:val="15"/>
  </w:num>
  <w:num w:numId="2">
    <w:abstractNumId w:val="1"/>
  </w:num>
  <w:num w:numId="3">
    <w:abstractNumId w:val="14"/>
  </w:num>
  <w:num w:numId="4">
    <w:abstractNumId w:val="21"/>
  </w:num>
  <w:num w:numId="5">
    <w:abstractNumId w:val="25"/>
  </w:num>
  <w:num w:numId="6">
    <w:abstractNumId w:val="7"/>
  </w:num>
  <w:num w:numId="7">
    <w:abstractNumId w:val="5"/>
  </w:num>
  <w:num w:numId="8">
    <w:abstractNumId w:val="4"/>
  </w:num>
  <w:num w:numId="9">
    <w:abstractNumId w:val="13"/>
  </w:num>
  <w:num w:numId="10">
    <w:abstractNumId w:val="2"/>
  </w:num>
  <w:num w:numId="11">
    <w:abstractNumId w:val="24"/>
  </w:num>
  <w:num w:numId="12">
    <w:abstractNumId w:val="23"/>
  </w:num>
  <w:num w:numId="13">
    <w:abstractNumId w:val="18"/>
  </w:num>
  <w:num w:numId="14">
    <w:abstractNumId w:val="17"/>
  </w:num>
  <w:num w:numId="15">
    <w:abstractNumId w:val="10"/>
  </w:num>
  <w:num w:numId="16">
    <w:abstractNumId w:val="19"/>
  </w:num>
  <w:num w:numId="17">
    <w:abstractNumId w:val="27"/>
  </w:num>
  <w:num w:numId="18">
    <w:abstractNumId w:val="0"/>
  </w:num>
  <w:num w:numId="19">
    <w:abstractNumId w:val="26"/>
  </w:num>
  <w:num w:numId="20">
    <w:abstractNumId w:val="11"/>
  </w:num>
  <w:num w:numId="21">
    <w:abstractNumId w:val="6"/>
  </w:num>
  <w:num w:numId="22">
    <w:abstractNumId w:val="20"/>
  </w:num>
  <w:num w:numId="23">
    <w:abstractNumId w:val="9"/>
  </w:num>
  <w:num w:numId="24">
    <w:abstractNumId w:val="22"/>
  </w:num>
  <w:num w:numId="25">
    <w:abstractNumId w:val="16"/>
  </w:num>
  <w:num w:numId="26">
    <w:abstractNumId w:val="3"/>
  </w:num>
  <w:num w:numId="27">
    <w:abstractNumId w:val="8"/>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F96E30"/>
    <w:rsid w:val="00014A91"/>
    <w:rsid w:val="0002237E"/>
    <w:rsid w:val="0007319A"/>
    <w:rsid w:val="000B685F"/>
    <w:rsid w:val="000E422C"/>
    <w:rsid w:val="001B18F4"/>
    <w:rsid w:val="00201A46"/>
    <w:rsid w:val="0029236D"/>
    <w:rsid w:val="0029664F"/>
    <w:rsid w:val="002A3D4F"/>
    <w:rsid w:val="002B2418"/>
    <w:rsid w:val="0035186D"/>
    <w:rsid w:val="004F6C03"/>
    <w:rsid w:val="005A564D"/>
    <w:rsid w:val="005C497D"/>
    <w:rsid w:val="0064126B"/>
    <w:rsid w:val="00753442"/>
    <w:rsid w:val="007E02E2"/>
    <w:rsid w:val="007E0BB9"/>
    <w:rsid w:val="008C50FD"/>
    <w:rsid w:val="00905EDA"/>
    <w:rsid w:val="009237C0"/>
    <w:rsid w:val="00976C6F"/>
    <w:rsid w:val="009819B2"/>
    <w:rsid w:val="009D2BB2"/>
    <w:rsid w:val="00A8160A"/>
    <w:rsid w:val="00AD0E7C"/>
    <w:rsid w:val="00B30036"/>
    <w:rsid w:val="00B345B2"/>
    <w:rsid w:val="00B45679"/>
    <w:rsid w:val="00B52000"/>
    <w:rsid w:val="00B80C57"/>
    <w:rsid w:val="00BF1BCF"/>
    <w:rsid w:val="00C1291D"/>
    <w:rsid w:val="00C50C51"/>
    <w:rsid w:val="00C85A24"/>
    <w:rsid w:val="00D01BD3"/>
    <w:rsid w:val="00D15C7E"/>
    <w:rsid w:val="00F53F3F"/>
    <w:rsid w:val="00F96E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24CDE750"/>
  <w15:docId w15:val="{448C8363-0062-44D7-AF8B-49CEFF26FC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qFormat/>
    <w:pPr>
      <w:ind w:left="720"/>
      <w:contextualSpacing/>
    </w:pPr>
  </w:style>
  <w:style w:type="paragraph" w:styleId="a4">
    <w:name w:val="Balloon Text"/>
    <w:basedOn w:val="a"/>
    <w:link w:val="a5"/>
    <w:semiHidden/>
    <w:pPr>
      <w:spacing w:after="0" w:line="240" w:lineRule="auto"/>
    </w:pPr>
    <w:rPr>
      <w:rFonts w:ascii="Tahoma" w:hAnsi="Tahoma"/>
      <w:sz w:val="16"/>
    </w:rPr>
  </w:style>
  <w:style w:type="paragraph" w:styleId="a6">
    <w:name w:val="Normal (Web)"/>
    <w:basedOn w:val="a"/>
    <w:uiPriority w:val="99"/>
    <w:semiHidden/>
    <w:pPr>
      <w:spacing w:before="100" w:beforeAutospacing="1" w:after="100" w:afterAutospacing="1" w:line="240" w:lineRule="auto"/>
    </w:pPr>
    <w:rPr>
      <w:rFonts w:ascii="Times New Roman" w:hAnsi="Times New Roman"/>
      <w:sz w:val="24"/>
    </w:rPr>
  </w:style>
  <w:style w:type="character" w:styleId="a7">
    <w:name w:val="line number"/>
    <w:basedOn w:val="a0"/>
    <w:semiHidden/>
  </w:style>
  <w:style w:type="character" w:styleId="a8">
    <w:name w:val="Hyperlink"/>
    <w:rPr>
      <w:color w:val="0000FF"/>
      <w:u w:val="single"/>
    </w:rPr>
  </w:style>
  <w:style w:type="character" w:customStyle="1" w:styleId="a5">
    <w:name w:val="Текст выноски Знак"/>
    <w:basedOn w:val="a0"/>
    <w:link w:val="a4"/>
    <w:semiHidden/>
    <w:rPr>
      <w:rFonts w:ascii="Tahoma" w:hAnsi="Tahoma"/>
      <w:sz w:val="16"/>
    </w:rPr>
  </w:style>
  <w:style w:type="table" w:styleId="1">
    <w:name w:val="Table Simple 1"/>
    <w:basedOn w:val="a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9">
    <w:name w:val="Table Grid"/>
    <w:basedOn w:val="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header"/>
    <w:basedOn w:val="a"/>
    <w:link w:val="ab"/>
    <w:uiPriority w:val="99"/>
    <w:unhideWhenUsed/>
    <w:rsid w:val="0002237E"/>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02237E"/>
  </w:style>
  <w:style w:type="paragraph" w:styleId="ac">
    <w:name w:val="footer"/>
    <w:basedOn w:val="a"/>
    <w:link w:val="ad"/>
    <w:uiPriority w:val="99"/>
    <w:unhideWhenUsed/>
    <w:rsid w:val="0002237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0223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akhalin.info/weekly/187747" TargetMode="Externa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yperlink" Target="https://astv.ru/news/society/2020-05-27-rekonstrukciya-ugrobila-daginskie-termal-nye-istochki"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varandej.livejournal.com/983962.html" TargetMode="External"/><Relationship Id="rId14"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217</TotalTime>
  <Pages>19</Pages>
  <Words>3437</Words>
  <Characters>19594</Characters>
  <Application>Microsoft Office Word</Application>
  <DocSecurity>0</DocSecurity>
  <Lines>163</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Пользователь Windows</cp:lastModifiedBy>
  <cp:revision>29</cp:revision>
  <cp:lastPrinted>2021-05-13T06:35:00Z</cp:lastPrinted>
  <dcterms:created xsi:type="dcterms:W3CDTF">2021-05-11T05:34:00Z</dcterms:created>
  <dcterms:modified xsi:type="dcterms:W3CDTF">2022-02-01T03:16:00Z</dcterms:modified>
</cp:coreProperties>
</file>